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55" w:rsidRPr="00F76C02" w:rsidRDefault="00550A55">
      <w:pPr>
        <w:rPr>
          <w:sz w:val="22"/>
          <w:szCs w:val="22"/>
        </w:rPr>
      </w:pPr>
    </w:p>
    <w:p w:rsidR="004D0121" w:rsidRPr="00F76C02" w:rsidRDefault="004D0121">
      <w:pPr>
        <w:rPr>
          <w:sz w:val="22"/>
          <w:szCs w:val="22"/>
        </w:rPr>
      </w:pPr>
    </w:p>
    <w:p w:rsidR="004D0121" w:rsidRPr="00F76C02" w:rsidRDefault="004D0121" w:rsidP="004D0121">
      <w:pPr>
        <w:ind w:firstLine="708"/>
        <w:rPr>
          <w:b/>
          <w:sz w:val="22"/>
          <w:szCs w:val="22"/>
        </w:rPr>
      </w:pPr>
      <w:r w:rsidRPr="00F76C02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DC11D6F">
            <wp:simplePos x="0" y="0"/>
            <wp:positionH relativeFrom="column">
              <wp:posOffset>666750</wp:posOffset>
            </wp:positionH>
            <wp:positionV relativeFrom="paragraph">
              <wp:posOffset>53340</wp:posOffset>
            </wp:positionV>
            <wp:extent cx="457200" cy="537210"/>
            <wp:effectExtent l="0" t="0" r="0" b="0"/>
            <wp:wrapSquare wrapText="bothSides"/>
            <wp:docPr id="1" name="Slika 2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C:\Users\ilija\Desktop\RAZNO\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72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F76C02">
        <w:rPr>
          <w:sz w:val="22"/>
          <w:szCs w:val="22"/>
        </w:rPr>
        <w:br w:type="textWrapping" w:clear="all"/>
      </w:r>
      <w:r w:rsidRPr="00F76C02">
        <w:rPr>
          <w:sz w:val="22"/>
          <w:szCs w:val="22"/>
        </w:rPr>
        <w:br w:type="textWrapping" w:clear="all"/>
      </w:r>
      <w:r w:rsidRPr="00F76C02">
        <w:rPr>
          <w:b/>
          <w:sz w:val="22"/>
          <w:szCs w:val="22"/>
        </w:rPr>
        <w:t>REPUBLIKA HR</w:t>
      </w:r>
      <w:r w:rsidR="00C849C1" w:rsidRPr="00F76C02">
        <w:rPr>
          <w:b/>
          <w:sz w:val="22"/>
          <w:szCs w:val="22"/>
        </w:rPr>
        <w:t>V</w:t>
      </w:r>
      <w:r w:rsidRPr="00F76C02">
        <w:rPr>
          <w:b/>
          <w:sz w:val="22"/>
          <w:szCs w:val="22"/>
        </w:rPr>
        <w:t>ATSKA</w:t>
      </w:r>
    </w:p>
    <w:p w:rsidR="004D0121" w:rsidRPr="00F76C02" w:rsidRDefault="004D0121" w:rsidP="002A62D1">
      <w:pPr>
        <w:rPr>
          <w:b/>
          <w:sz w:val="22"/>
          <w:szCs w:val="22"/>
        </w:rPr>
      </w:pPr>
      <w:r w:rsidRPr="00F76C02">
        <w:rPr>
          <w:b/>
          <w:sz w:val="22"/>
          <w:szCs w:val="22"/>
        </w:rPr>
        <w:t>GRAD ŠIBENIK</w:t>
      </w:r>
    </w:p>
    <w:p w:rsidR="004D0121" w:rsidRPr="00F76C02" w:rsidRDefault="002A62D1" w:rsidP="002A62D1">
      <w:pPr>
        <w:rPr>
          <w:sz w:val="22"/>
          <w:szCs w:val="22"/>
        </w:rPr>
      </w:pPr>
      <w:r w:rsidRPr="00F76C02">
        <w:rPr>
          <w:b/>
          <w:color w:val="000000" w:themeColor="text1"/>
          <w:sz w:val="22"/>
          <w:szCs w:val="22"/>
        </w:rPr>
        <w:t xml:space="preserve">OSNOVNA ŠKOLA PETRA KREŠIMIRA IV. </w:t>
      </w:r>
    </w:p>
    <w:p w:rsidR="002A62D1" w:rsidRPr="00F76C02" w:rsidRDefault="002A62D1" w:rsidP="002A62D1">
      <w:pPr>
        <w:rPr>
          <w:sz w:val="22"/>
          <w:szCs w:val="22"/>
        </w:rPr>
      </w:pPr>
      <w:r w:rsidRPr="00F76C02">
        <w:rPr>
          <w:b/>
          <w:color w:val="000000" w:themeColor="text1"/>
          <w:sz w:val="22"/>
          <w:szCs w:val="22"/>
        </w:rPr>
        <w:t>ŠIBENIK</w:t>
      </w:r>
    </w:p>
    <w:p w:rsidR="00050F51" w:rsidRPr="00F76C02" w:rsidRDefault="00050F51" w:rsidP="002A62D1">
      <w:pPr>
        <w:rPr>
          <w:b/>
          <w:color w:val="000000" w:themeColor="text1"/>
          <w:sz w:val="22"/>
          <w:szCs w:val="22"/>
        </w:rPr>
      </w:pPr>
      <w:r w:rsidRPr="00F76C02">
        <w:rPr>
          <w:b/>
          <w:color w:val="000000" w:themeColor="text1"/>
          <w:sz w:val="22"/>
          <w:szCs w:val="22"/>
        </w:rPr>
        <w:t>Bana Josipa Jelačića 74</w:t>
      </w:r>
    </w:p>
    <w:p w:rsidR="00050F51" w:rsidRPr="00F76C02" w:rsidRDefault="00050F51" w:rsidP="002A62D1">
      <w:pPr>
        <w:rPr>
          <w:b/>
          <w:color w:val="000000" w:themeColor="text1"/>
          <w:sz w:val="22"/>
          <w:szCs w:val="22"/>
        </w:rPr>
      </w:pPr>
      <w:r w:rsidRPr="00F76C02">
        <w:rPr>
          <w:b/>
          <w:color w:val="000000" w:themeColor="text1"/>
          <w:sz w:val="22"/>
          <w:szCs w:val="22"/>
        </w:rPr>
        <w:t>22000 Šibenik</w:t>
      </w:r>
    </w:p>
    <w:p w:rsidR="002A62D1" w:rsidRPr="00F76C02" w:rsidRDefault="002A62D1" w:rsidP="00653906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KLASA: </w:t>
      </w:r>
      <w:r w:rsidR="004D0121" w:rsidRPr="00F76C02">
        <w:rPr>
          <w:sz w:val="22"/>
          <w:szCs w:val="22"/>
        </w:rPr>
        <w:t>007</w:t>
      </w:r>
      <w:r w:rsidRPr="00F76C02">
        <w:rPr>
          <w:sz w:val="22"/>
          <w:szCs w:val="22"/>
        </w:rPr>
        <w:t>-0</w:t>
      </w:r>
      <w:r w:rsidR="004D0121" w:rsidRPr="00F76C02">
        <w:rPr>
          <w:sz w:val="22"/>
          <w:szCs w:val="22"/>
        </w:rPr>
        <w:t>3</w:t>
      </w:r>
      <w:r w:rsidRPr="00F76C02">
        <w:rPr>
          <w:sz w:val="22"/>
          <w:szCs w:val="22"/>
        </w:rPr>
        <w:t>/26-01/</w:t>
      </w:r>
      <w:r w:rsidR="004D0121" w:rsidRPr="00F76C02">
        <w:rPr>
          <w:sz w:val="22"/>
          <w:szCs w:val="22"/>
        </w:rPr>
        <w:t>01</w:t>
      </w:r>
    </w:p>
    <w:p w:rsidR="002A62D1" w:rsidRPr="00F76C02" w:rsidRDefault="002A62D1" w:rsidP="00050F5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URBROJ: 2182-1-67-01-26-01 </w:t>
      </w:r>
    </w:p>
    <w:p w:rsidR="002A62D1" w:rsidRPr="00F76C02" w:rsidRDefault="002A62D1" w:rsidP="00050F5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>Šibenik,</w:t>
      </w:r>
      <w:r w:rsidR="00695B62" w:rsidRPr="00F76C02">
        <w:rPr>
          <w:sz w:val="22"/>
          <w:szCs w:val="22"/>
        </w:rPr>
        <w:t xml:space="preserve"> </w:t>
      </w:r>
      <w:r w:rsidR="00F974B2" w:rsidRPr="00F76C02">
        <w:rPr>
          <w:sz w:val="22"/>
          <w:szCs w:val="22"/>
        </w:rPr>
        <w:t>23.</w:t>
      </w:r>
      <w:r w:rsidR="00032FE0" w:rsidRPr="00F76C02">
        <w:rPr>
          <w:sz w:val="22"/>
          <w:szCs w:val="22"/>
        </w:rPr>
        <w:t xml:space="preserve"> </w:t>
      </w:r>
      <w:r w:rsidR="00F974B2" w:rsidRPr="00F76C02">
        <w:rPr>
          <w:sz w:val="22"/>
          <w:szCs w:val="22"/>
        </w:rPr>
        <w:t>ožujka</w:t>
      </w:r>
      <w:r w:rsidR="00032FE0" w:rsidRPr="00F76C02">
        <w:rPr>
          <w:sz w:val="22"/>
          <w:szCs w:val="22"/>
        </w:rPr>
        <w:t xml:space="preserve"> </w:t>
      </w:r>
      <w:r w:rsidRPr="00F76C02">
        <w:rPr>
          <w:sz w:val="22"/>
          <w:szCs w:val="22"/>
        </w:rPr>
        <w:t xml:space="preserve">2026. </w:t>
      </w:r>
    </w:p>
    <w:p w:rsidR="002A62D1" w:rsidRPr="00F76C02" w:rsidRDefault="002A62D1" w:rsidP="002A62D1">
      <w:pPr>
        <w:spacing w:line="259" w:lineRule="auto"/>
        <w:ind w:left="426"/>
        <w:rPr>
          <w:sz w:val="22"/>
          <w:szCs w:val="22"/>
        </w:rPr>
      </w:pPr>
      <w:r w:rsidRPr="00F76C02">
        <w:rPr>
          <w:sz w:val="22"/>
          <w:szCs w:val="22"/>
        </w:rPr>
        <w:t xml:space="preserve"> </w:t>
      </w:r>
    </w:p>
    <w:p w:rsidR="002A62D1" w:rsidRPr="00F76C02" w:rsidRDefault="002A62D1" w:rsidP="002A62D1">
      <w:pPr>
        <w:spacing w:line="259" w:lineRule="auto"/>
        <w:ind w:left="426"/>
        <w:rPr>
          <w:sz w:val="22"/>
          <w:szCs w:val="22"/>
        </w:rPr>
      </w:pPr>
      <w:r w:rsidRPr="00F76C02">
        <w:rPr>
          <w:sz w:val="22"/>
          <w:szCs w:val="22"/>
        </w:rPr>
        <w:t xml:space="preserve"> </w:t>
      </w:r>
    </w:p>
    <w:p w:rsidR="002A62D1" w:rsidRPr="00F76C02" w:rsidRDefault="002A62D1" w:rsidP="002A62D1">
      <w:pPr>
        <w:spacing w:line="259" w:lineRule="auto"/>
        <w:jc w:val="both"/>
        <w:rPr>
          <w:sz w:val="22"/>
          <w:szCs w:val="22"/>
        </w:rPr>
      </w:pPr>
      <w:r w:rsidRPr="00F76C02">
        <w:rPr>
          <w:sz w:val="22"/>
          <w:szCs w:val="22"/>
        </w:rPr>
        <w:t xml:space="preserve">Na temelju članka 126. stavaka 1.-3. i članka 127. </w:t>
      </w:r>
      <w:r w:rsidR="004D0121" w:rsidRPr="00F76C02">
        <w:rPr>
          <w:sz w:val="22"/>
          <w:szCs w:val="22"/>
        </w:rPr>
        <w:t xml:space="preserve">st. 4. </w:t>
      </w:r>
      <w:r w:rsidRPr="00F76C02">
        <w:rPr>
          <w:sz w:val="22"/>
          <w:szCs w:val="22"/>
        </w:rPr>
        <w:t xml:space="preserve">Zakona o odgoju i obrazovanju u osnovnoj i srednjoj školi (Narodne novine broj 87/08., 86/09., 92/10., 105/10., 90/11., 5/12., 16/12., 86/12., 126/12., 94/13., 136/14. - RUSRH, 152/14., 7/17., 68/18., 98/19., 64/20., 151/22., 156/23.), članaka 39.-42. Zakona o ustanovama (Narodne novine broj 76/93., 27/97, 47/99., 35/08., 127/19., 151/22.) i članka </w:t>
      </w:r>
      <w:r w:rsidR="004F58BC" w:rsidRPr="00F76C02">
        <w:rPr>
          <w:sz w:val="22"/>
          <w:szCs w:val="22"/>
        </w:rPr>
        <w:t>60</w:t>
      </w:r>
      <w:r w:rsidRPr="00F76C02">
        <w:rPr>
          <w:sz w:val="22"/>
          <w:szCs w:val="22"/>
        </w:rPr>
        <w:t>. Statuta Osnovne škole Petra Krešimira IV.</w:t>
      </w:r>
      <w:r w:rsidR="00F863DF" w:rsidRPr="00F76C02">
        <w:rPr>
          <w:sz w:val="22"/>
          <w:szCs w:val="22"/>
        </w:rPr>
        <w:t xml:space="preserve"> </w:t>
      </w:r>
      <w:r w:rsidRPr="00F76C02">
        <w:rPr>
          <w:sz w:val="22"/>
          <w:szCs w:val="22"/>
        </w:rPr>
        <w:t xml:space="preserve">Šibenik, Školski odbor raspisuje </w:t>
      </w:r>
    </w:p>
    <w:p w:rsidR="002A62D1" w:rsidRPr="00F76C02" w:rsidRDefault="002A62D1" w:rsidP="002A62D1">
      <w:pPr>
        <w:spacing w:line="259" w:lineRule="auto"/>
        <w:ind w:left="426"/>
        <w:jc w:val="center"/>
        <w:rPr>
          <w:sz w:val="22"/>
          <w:szCs w:val="22"/>
        </w:rPr>
      </w:pPr>
    </w:p>
    <w:p w:rsidR="002A62D1" w:rsidRPr="00F76C02" w:rsidRDefault="002A62D1" w:rsidP="002A62D1">
      <w:pPr>
        <w:spacing w:line="259" w:lineRule="auto"/>
        <w:ind w:left="426"/>
        <w:jc w:val="center"/>
        <w:rPr>
          <w:b/>
          <w:sz w:val="22"/>
          <w:szCs w:val="22"/>
        </w:rPr>
      </w:pPr>
      <w:r w:rsidRPr="00F76C02">
        <w:rPr>
          <w:b/>
          <w:sz w:val="22"/>
          <w:szCs w:val="22"/>
        </w:rPr>
        <w:t>N A T J E Č A J</w:t>
      </w:r>
    </w:p>
    <w:p w:rsidR="00347DBC" w:rsidRPr="00F76C02" w:rsidRDefault="002A62D1" w:rsidP="002A62D1">
      <w:pPr>
        <w:spacing w:line="259" w:lineRule="auto"/>
        <w:ind w:left="454"/>
        <w:jc w:val="center"/>
        <w:rPr>
          <w:b/>
          <w:sz w:val="22"/>
          <w:szCs w:val="22"/>
        </w:rPr>
      </w:pPr>
      <w:r w:rsidRPr="00F76C02">
        <w:rPr>
          <w:b/>
          <w:sz w:val="22"/>
          <w:szCs w:val="22"/>
        </w:rPr>
        <w:t xml:space="preserve">za imenovanje ravnatelja/ravnateljice </w:t>
      </w:r>
    </w:p>
    <w:p w:rsidR="002A62D1" w:rsidRPr="00F76C02" w:rsidRDefault="002A62D1" w:rsidP="002A62D1">
      <w:pPr>
        <w:spacing w:line="259" w:lineRule="auto"/>
        <w:ind w:left="454"/>
        <w:jc w:val="center"/>
        <w:rPr>
          <w:b/>
          <w:sz w:val="22"/>
          <w:szCs w:val="22"/>
        </w:rPr>
      </w:pPr>
      <w:r w:rsidRPr="00F76C02">
        <w:rPr>
          <w:b/>
          <w:sz w:val="22"/>
          <w:szCs w:val="22"/>
        </w:rPr>
        <w:t>Osnovne škole Petra Krešimira IV. Šibenik</w:t>
      </w:r>
    </w:p>
    <w:p w:rsidR="002A62D1" w:rsidRPr="00F76C02" w:rsidRDefault="002A62D1" w:rsidP="002A62D1">
      <w:pPr>
        <w:spacing w:line="259" w:lineRule="auto"/>
        <w:ind w:left="426"/>
        <w:rPr>
          <w:sz w:val="22"/>
          <w:szCs w:val="22"/>
        </w:rPr>
      </w:pPr>
      <w:r w:rsidRPr="00F76C02">
        <w:rPr>
          <w:sz w:val="22"/>
          <w:szCs w:val="22"/>
        </w:rPr>
        <w:t xml:space="preserve">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>Ravnatelj/ravnateljica školske ustanove treba ispunjavati nužne sljedeće uvjete u skladu s člankom 126. stavkom 1. Zakona o odgoju i obrazovanju u osnovnoj i srednjoj školi: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1. završen studij odgovarajuće vrste za rad na radnom mjestu učitelja, nastavnika ili stručnog   suradnika u školskoj ustanovi u kojoj se imenuje za ravnatelja/ravnateljicu, a koji može biti: </w:t>
      </w:r>
    </w:p>
    <w:p w:rsidR="002A62D1" w:rsidRPr="00F76C02" w:rsidRDefault="002A62D1" w:rsidP="002A62D1">
      <w:pPr>
        <w:pStyle w:val="Odlomakpopisa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sveučilišni diplomski studij ili </w:t>
      </w:r>
    </w:p>
    <w:p w:rsidR="002A62D1" w:rsidRPr="00F76C02" w:rsidRDefault="002A62D1" w:rsidP="002A62D1">
      <w:pPr>
        <w:pStyle w:val="Odlomakpopisa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>integrirani preddiplomski i diplomski sveučilišni studij ili</w:t>
      </w:r>
    </w:p>
    <w:p w:rsidR="002A62D1" w:rsidRPr="00F76C02" w:rsidRDefault="002A62D1" w:rsidP="002A62D1">
      <w:pPr>
        <w:pStyle w:val="Odlomakpopisa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specijalistički diplomski stručni studij, </w:t>
      </w:r>
    </w:p>
    <w:p w:rsidR="002A62D1" w:rsidRPr="00F76C02" w:rsidRDefault="002A62D1" w:rsidP="002A62D1">
      <w:pPr>
        <w:pStyle w:val="Odlomakpopisa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položen stručni ispit za učitelja, nastavnika ili stručnog suradnika, osim u slučaju iz članka  157. stavaka 1. i 2. Zakona o odgoju i obrazovanju u osnovnoj i srednjoj školi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>2. uvjete propisane člankom 106. Zakona o odgoju i obrazovanju u osnovnoj i srednjoj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    </w:t>
      </w:r>
      <w:r w:rsidR="004D05A5" w:rsidRPr="00F76C02">
        <w:rPr>
          <w:sz w:val="22"/>
          <w:szCs w:val="22"/>
        </w:rPr>
        <w:t>š</w:t>
      </w:r>
      <w:r w:rsidRPr="00F76C02">
        <w:rPr>
          <w:sz w:val="22"/>
          <w:szCs w:val="22"/>
        </w:rPr>
        <w:t>koli</w:t>
      </w:r>
      <w:r w:rsidR="004D05A5" w:rsidRPr="00F76C02">
        <w:rPr>
          <w:sz w:val="22"/>
          <w:szCs w:val="22"/>
        </w:rPr>
        <w:t>,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3. najmanje osam (8) godina radnog iskustva u školskim ili drugim ustanovama u sustavu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>obrazovanja ili u tijelima državne uprave nadležnim za obrazovanje, od čega najmanje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>pet (5) godina na odgojno-obrazovnim poslovima u školskim ustanovama (stavak 1.).</w:t>
      </w:r>
    </w:p>
    <w:p w:rsidR="009A188B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Osim osoba koje su završile neki od studija iz stavka 1. točke 1. ovoga članka, ravnatelj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>osnovne škole može biti i osoba koja je završila stručni četverogodišnji studij za učitelje kojim se stječe 240 ECTS bodova (stavak 2.)</w:t>
      </w:r>
      <w:r w:rsidR="00B15962" w:rsidRPr="00F76C02">
        <w:rPr>
          <w:sz w:val="22"/>
          <w:szCs w:val="22"/>
        </w:rPr>
        <w:t>.</w:t>
      </w:r>
      <w:r w:rsidRPr="00F76C02">
        <w:rPr>
          <w:sz w:val="22"/>
          <w:szCs w:val="22"/>
        </w:rPr>
        <w:t xml:space="preserve">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>Iznimno, osoba koja ne ispunjava uvjete iz stavka 1. točke 1. ili stavka 2. ovoga članka, može biti ravnatelj osnovne škole, ako u trenutku prijave na natječaj za ravnatelja obavlja dužnost  ravnatelja u najmanje drugom uzastopnom mandatu, a ispunjavala je uvjete za ravnatelja  propisane Zakonom o osnovnom školstvu (Narodne novine broj 59/90.,26/93.,27/93., 29/94., 7/96., 59/01., 114/01., 76/05.), (stavak 3.)</w:t>
      </w:r>
      <w:r w:rsidR="00983340" w:rsidRPr="00F76C02">
        <w:rPr>
          <w:sz w:val="22"/>
          <w:szCs w:val="22"/>
        </w:rPr>
        <w:t>.</w:t>
      </w:r>
      <w:r w:rsidRPr="00F76C02">
        <w:rPr>
          <w:sz w:val="22"/>
          <w:szCs w:val="22"/>
        </w:rPr>
        <w:t xml:space="preserve">  </w:t>
      </w:r>
    </w:p>
    <w:p w:rsidR="00F26089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Ravnatelj/ravnateljica </w:t>
      </w:r>
      <w:r w:rsidR="00F956DC" w:rsidRPr="00F76C02">
        <w:rPr>
          <w:sz w:val="22"/>
          <w:szCs w:val="22"/>
        </w:rPr>
        <w:t>Š</w:t>
      </w:r>
      <w:r w:rsidRPr="00F76C02">
        <w:rPr>
          <w:sz w:val="22"/>
          <w:szCs w:val="22"/>
        </w:rPr>
        <w:t xml:space="preserve">kole treba ispunjavati i uvjete propisane člankom 39. stavkom 2. Zakona o ustanovama (Narodne novine broj 76/93., 27/97, 47/99., 35/08., 127/19., 151/22.).      </w:t>
      </w:r>
    </w:p>
    <w:p w:rsidR="002A62D1" w:rsidRPr="00F76C02" w:rsidRDefault="002423A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lastRenderedPageBreak/>
        <w:t xml:space="preserve">1. </w:t>
      </w:r>
      <w:r w:rsidR="002A62D1" w:rsidRPr="00F76C02">
        <w:rPr>
          <w:sz w:val="22"/>
          <w:szCs w:val="22"/>
        </w:rPr>
        <w:t xml:space="preserve">Dodatne kompetencije </w:t>
      </w:r>
      <w:r w:rsidR="00F956DC" w:rsidRPr="00F76C02">
        <w:rPr>
          <w:sz w:val="22"/>
          <w:szCs w:val="22"/>
        </w:rPr>
        <w:t xml:space="preserve">za ravnatelja </w:t>
      </w:r>
      <w:r w:rsidR="002A62D1" w:rsidRPr="00F76C02">
        <w:rPr>
          <w:sz w:val="22"/>
          <w:szCs w:val="22"/>
        </w:rPr>
        <w:t xml:space="preserve">koje se vrednuju (članak 62., 63. Statuta Škole) jesu: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 poznavanje stranog jezika, osnovne digitalne vještine i iskustvo rada na projektima</w:t>
      </w:r>
      <w:r w:rsidR="002423A1" w:rsidRPr="00F76C02">
        <w:rPr>
          <w:sz w:val="22"/>
          <w:szCs w:val="22"/>
        </w:rPr>
        <w:t xml:space="preserve"> </w:t>
      </w:r>
      <w:r w:rsidR="002751BE" w:rsidRPr="00F76C02">
        <w:rPr>
          <w:sz w:val="22"/>
          <w:szCs w:val="22"/>
        </w:rPr>
        <w:t xml:space="preserve"> </w:t>
      </w:r>
    </w:p>
    <w:p w:rsidR="002423A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 </w:t>
      </w:r>
      <w:r w:rsidR="002751BE" w:rsidRPr="00F76C02">
        <w:rPr>
          <w:sz w:val="22"/>
          <w:szCs w:val="22"/>
        </w:rPr>
        <w:t>Europske</w:t>
      </w:r>
      <w:r w:rsidR="002423A1" w:rsidRPr="00F76C02">
        <w:rPr>
          <w:sz w:val="22"/>
          <w:szCs w:val="22"/>
        </w:rPr>
        <w:t xml:space="preserve"> unije odnosno projektima fondova Europske unije</w:t>
      </w:r>
      <w:r w:rsidR="008614D5" w:rsidRPr="00F76C02">
        <w:rPr>
          <w:sz w:val="22"/>
          <w:szCs w:val="22"/>
        </w:rPr>
        <w:t xml:space="preserve">, a </w:t>
      </w:r>
      <w:r w:rsidRPr="00F76C02">
        <w:rPr>
          <w:sz w:val="22"/>
          <w:szCs w:val="22"/>
        </w:rPr>
        <w:t>dokazuju se</w:t>
      </w:r>
      <w:r w:rsidR="009F2E56" w:rsidRPr="00F76C02">
        <w:rPr>
          <w:sz w:val="22"/>
          <w:szCs w:val="22"/>
        </w:rPr>
        <w:t xml:space="preserve"> za</w:t>
      </w:r>
      <w:r w:rsidRPr="00F76C02">
        <w:rPr>
          <w:sz w:val="22"/>
          <w:szCs w:val="22"/>
        </w:rPr>
        <w:t>: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 </w:t>
      </w:r>
      <w:bookmarkStart w:id="0" w:name="_GoBack"/>
      <w:bookmarkEnd w:id="0"/>
    </w:p>
    <w:p w:rsidR="002423A1" w:rsidRPr="00F76C02" w:rsidRDefault="008F0914" w:rsidP="008614D5">
      <w:pPr>
        <w:pStyle w:val="Odlomakpopisa"/>
        <w:numPr>
          <w:ilvl w:val="0"/>
          <w:numId w:val="5"/>
        </w:numPr>
        <w:spacing w:line="259" w:lineRule="auto"/>
        <w:jc w:val="both"/>
        <w:rPr>
          <w:sz w:val="22"/>
          <w:szCs w:val="22"/>
        </w:rPr>
      </w:pPr>
      <w:r w:rsidRPr="00F76C02">
        <w:rPr>
          <w:sz w:val="22"/>
          <w:szCs w:val="22"/>
        </w:rPr>
        <w:t xml:space="preserve">znanje </w:t>
      </w:r>
      <w:r w:rsidR="009F2E56" w:rsidRPr="00F76C02">
        <w:rPr>
          <w:sz w:val="22"/>
          <w:szCs w:val="22"/>
        </w:rPr>
        <w:t>englesk</w:t>
      </w:r>
      <w:r w:rsidRPr="00F76C02">
        <w:rPr>
          <w:sz w:val="22"/>
          <w:szCs w:val="22"/>
        </w:rPr>
        <w:t>og</w:t>
      </w:r>
      <w:r w:rsidR="009F2E56" w:rsidRPr="00F76C02">
        <w:rPr>
          <w:sz w:val="22"/>
          <w:szCs w:val="22"/>
        </w:rPr>
        <w:t xml:space="preserve"> jezik</w:t>
      </w:r>
      <w:r w:rsidRPr="00F76C02">
        <w:rPr>
          <w:sz w:val="22"/>
          <w:szCs w:val="22"/>
        </w:rPr>
        <w:t>a:</w:t>
      </w:r>
      <w:r w:rsidR="009F2E56" w:rsidRPr="00F76C02">
        <w:rPr>
          <w:sz w:val="22"/>
          <w:szCs w:val="22"/>
        </w:rPr>
        <w:t xml:space="preserve"> 0</w:t>
      </w:r>
      <w:r w:rsidR="000B4C5B" w:rsidRPr="00F76C02">
        <w:rPr>
          <w:sz w:val="22"/>
          <w:szCs w:val="22"/>
        </w:rPr>
        <w:t xml:space="preserve"> - </w:t>
      </w:r>
      <w:r w:rsidR="009F2E56" w:rsidRPr="00F76C02">
        <w:rPr>
          <w:sz w:val="22"/>
          <w:szCs w:val="22"/>
        </w:rPr>
        <w:t>1 bod,</w:t>
      </w:r>
      <w:r w:rsidRPr="00F76C02">
        <w:rPr>
          <w:sz w:val="22"/>
          <w:szCs w:val="22"/>
        </w:rPr>
        <w:t xml:space="preserve"> znanje drugog stranog jezika</w:t>
      </w:r>
      <w:r w:rsidR="00494364" w:rsidRPr="00F76C02">
        <w:rPr>
          <w:sz w:val="22"/>
          <w:szCs w:val="22"/>
        </w:rPr>
        <w:t>: 0</w:t>
      </w:r>
      <w:r w:rsidR="000B4C5B" w:rsidRPr="00F76C02">
        <w:rPr>
          <w:sz w:val="22"/>
          <w:szCs w:val="22"/>
        </w:rPr>
        <w:t xml:space="preserve"> </w:t>
      </w:r>
      <w:r w:rsidR="00494364" w:rsidRPr="00F76C02">
        <w:rPr>
          <w:sz w:val="22"/>
          <w:szCs w:val="22"/>
        </w:rPr>
        <w:t>-1 bod,</w:t>
      </w:r>
      <w:r w:rsidR="009F2E56" w:rsidRPr="00F76C02">
        <w:rPr>
          <w:sz w:val="22"/>
          <w:szCs w:val="22"/>
        </w:rPr>
        <w:t xml:space="preserve"> </w:t>
      </w:r>
    </w:p>
    <w:p w:rsidR="002A62D1" w:rsidRPr="00F76C02" w:rsidRDefault="002A62D1" w:rsidP="008614D5">
      <w:pPr>
        <w:spacing w:line="259" w:lineRule="auto"/>
        <w:jc w:val="both"/>
        <w:rPr>
          <w:sz w:val="22"/>
          <w:szCs w:val="22"/>
        </w:rPr>
      </w:pPr>
      <w:r w:rsidRPr="00F76C02">
        <w:rPr>
          <w:sz w:val="22"/>
          <w:szCs w:val="22"/>
        </w:rPr>
        <w:t>poznavanje stranog jezika dokazuje se preslikom indeksa o završenom kolegiju stranog jezika,  diplomom odnosno drugom ispravom o završenom studiju stranog  jezika, uvjerenjem odnosno potvrdom ili drugom ispravom škole stranih jezika odnosno druge ovlaštene ustanove ili  pravne osobe za edukaciju stranog jezika o poznavanju stranog jezika,</w:t>
      </w:r>
    </w:p>
    <w:p w:rsidR="002423A1" w:rsidRPr="00F76C02" w:rsidRDefault="002A62D1" w:rsidP="008614D5">
      <w:pPr>
        <w:spacing w:line="259" w:lineRule="auto"/>
        <w:jc w:val="both"/>
        <w:rPr>
          <w:sz w:val="22"/>
          <w:szCs w:val="22"/>
        </w:rPr>
      </w:pPr>
      <w:r w:rsidRPr="00F76C02">
        <w:rPr>
          <w:sz w:val="22"/>
          <w:szCs w:val="22"/>
        </w:rPr>
        <w:t xml:space="preserve"> </w:t>
      </w:r>
      <w:r w:rsidR="002423A1" w:rsidRPr="00F76C02">
        <w:rPr>
          <w:sz w:val="22"/>
          <w:szCs w:val="22"/>
        </w:rPr>
        <w:t xml:space="preserve">    (</w:t>
      </w:r>
      <w:r w:rsidRPr="00F76C02">
        <w:rPr>
          <w:sz w:val="22"/>
          <w:szCs w:val="22"/>
        </w:rPr>
        <w:t>2</w:t>
      </w:r>
      <w:r w:rsidR="002423A1" w:rsidRPr="00F76C02">
        <w:rPr>
          <w:sz w:val="22"/>
          <w:szCs w:val="22"/>
        </w:rPr>
        <w:t>)</w:t>
      </w:r>
      <w:r w:rsidRPr="00F76C02">
        <w:rPr>
          <w:sz w:val="22"/>
          <w:szCs w:val="22"/>
        </w:rPr>
        <w:t xml:space="preserve"> osnovne digitalne vještine</w:t>
      </w:r>
      <w:r w:rsidR="000B4C5B" w:rsidRPr="00F76C02">
        <w:rPr>
          <w:sz w:val="22"/>
          <w:szCs w:val="22"/>
        </w:rPr>
        <w:t>: 0</w:t>
      </w:r>
      <w:r w:rsidR="00627F60" w:rsidRPr="00F76C02">
        <w:rPr>
          <w:sz w:val="22"/>
          <w:szCs w:val="22"/>
        </w:rPr>
        <w:t xml:space="preserve"> </w:t>
      </w:r>
      <w:r w:rsidR="000B4C5B" w:rsidRPr="00F76C02">
        <w:rPr>
          <w:sz w:val="22"/>
          <w:szCs w:val="22"/>
        </w:rPr>
        <w:t>-1 bod,</w:t>
      </w:r>
      <w:r w:rsidRPr="00F76C02">
        <w:rPr>
          <w:sz w:val="22"/>
          <w:szCs w:val="22"/>
        </w:rPr>
        <w:t xml:space="preserve"> </w:t>
      </w:r>
    </w:p>
    <w:p w:rsidR="002A62D1" w:rsidRPr="00F76C02" w:rsidRDefault="002A62D1" w:rsidP="008614D5">
      <w:pPr>
        <w:spacing w:line="259" w:lineRule="auto"/>
        <w:jc w:val="both"/>
        <w:rPr>
          <w:sz w:val="22"/>
          <w:szCs w:val="22"/>
        </w:rPr>
      </w:pPr>
      <w:r w:rsidRPr="00F76C02">
        <w:rPr>
          <w:sz w:val="22"/>
          <w:szCs w:val="22"/>
        </w:rPr>
        <w:t>dokazuju se potvrdom odnosno uvjerenjem ili drugom ispravom institucije, ustanove ili ovlaštene pravne osobe za edukaciju u području informacijskih znanosti o završenoj edukaciji stjecanja digitalnih vještina, preslikom indeksa o završenom kolegiju informacijskih znanosti, odnosno diplomom ili drugom ispravom o završenom studiju iz područja informacijskih znanosti</w:t>
      </w:r>
      <w:r w:rsidR="002423A1" w:rsidRPr="00F76C02">
        <w:rPr>
          <w:sz w:val="22"/>
          <w:szCs w:val="22"/>
        </w:rPr>
        <w:t>,</w:t>
      </w:r>
    </w:p>
    <w:p w:rsidR="00B979A4" w:rsidRPr="00F76C02" w:rsidRDefault="002423A1" w:rsidP="008614D5">
      <w:pPr>
        <w:spacing w:line="259" w:lineRule="auto"/>
        <w:jc w:val="both"/>
        <w:rPr>
          <w:sz w:val="22"/>
          <w:szCs w:val="22"/>
        </w:rPr>
      </w:pPr>
      <w:r w:rsidRPr="00F76C02">
        <w:rPr>
          <w:sz w:val="22"/>
          <w:szCs w:val="22"/>
        </w:rPr>
        <w:t xml:space="preserve">    (</w:t>
      </w:r>
      <w:r w:rsidR="002A62D1" w:rsidRPr="00F76C02">
        <w:rPr>
          <w:sz w:val="22"/>
          <w:szCs w:val="22"/>
        </w:rPr>
        <w:t>3</w:t>
      </w:r>
      <w:r w:rsidRPr="00F76C02">
        <w:rPr>
          <w:sz w:val="22"/>
          <w:szCs w:val="22"/>
        </w:rPr>
        <w:t>)</w:t>
      </w:r>
      <w:r w:rsidR="002A62D1" w:rsidRPr="00F76C02">
        <w:rPr>
          <w:sz w:val="22"/>
          <w:szCs w:val="22"/>
        </w:rPr>
        <w:t xml:space="preserve"> iskustvo rada na projektima Europske unije, projektima fondova Europske unije</w:t>
      </w:r>
      <w:r w:rsidR="00627F60" w:rsidRPr="00F76C02">
        <w:rPr>
          <w:sz w:val="22"/>
          <w:szCs w:val="22"/>
        </w:rPr>
        <w:t>: 0-1 bod</w:t>
      </w:r>
      <w:r w:rsidR="002A62D1" w:rsidRPr="00F76C02">
        <w:rPr>
          <w:sz w:val="22"/>
          <w:szCs w:val="22"/>
        </w:rPr>
        <w:t xml:space="preserve">, </w:t>
      </w:r>
    </w:p>
    <w:p w:rsidR="002A62D1" w:rsidRPr="00F76C02" w:rsidRDefault="002A62D1" w:rsidP="008614D5">
      <w:pPr>
        <w:spacing w:line="259" w:lineRule="auto"/>
        <w:jc w:val="both"/>
        <w:rPr>
          <w:sz w:val="22"/>
          <w:szCs w:val="22"/>
        </w:rPr>
      </w:pPr>
      <w:r w:rsidRPr="00F76C02">
        <w:rPr>
          <w:sz w:val="22"/>
          <w:szCs w:val="22"/>
        </w:rPr>
        <w:t>vezanim za djelatnost škola, dokazuje se potvrdom, uvjerenjem ili drugom ispravom o radu na tim projektima.</w:t>
      </w:r>
    </w:p>
    <w:p w:rsidR="002A62D1" w:rsidRPr="00F76C02" w:rsidRDefault="002A62D1" w:rsidP="004D05A5">
      <w:pPr>
        <w:spacing w:line="259" w:lineRule="auto"/>
        <w:jc w:val="both"/>
        <w:rPr>
          <w:sz w:val="22"/>
          <w:szCs w:val="22"/>
        </w:rPr>
      </w:pPr>
      <w:r w:rsidRPr="00F76C02">
        <w:rPr>
          <w:sz w:val="22"/>
          <w:szCs w:val="22"/>
        </w:rPr>
        <w:t xml:space="preserve">Dokazi o dodatnim kompetencijama dostavljaju se u originalu ili ovjerenoj preslici. </w:t>
      </w:r>
    </w:p>
    <w:p w:rsidR="002A62D1" w:rsidRPr="00F76C02" w:rsidRDefault="002A62D1" w:rsidP="00F67ABF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Ukoliko kandidat ne dostavi dokaze o dodatnim kompetencijama neće ostvariti bodove.  Ravnatelj/ravnateljica se imenuje na vrijeme od pet (5) godina. </w:t>
      </w:r>
    </w:p>
    <w:p w:rsidR="002A62D1" w:rsidRPr="00F76C02" w:rsidRDefault="002A62D1" w:rsidP="004D05A5">
      <w:pPr>
        <w:spacing w:line="259" w:lineRule="auto"/>
        <w:jc w:val="both"/>
        <w:rPr>
          <w:sz w:val="22"/>
          <w:szCs w:val="22"/>
        </w:rPr>
      </w:pPr>
      <w:r w:rsidRPr="00F76C02">
        <w:rPr>
          <w:sz w:val="22"/>
          <w:szCs w:val="22"/>
        </w:rPr>
        <w:t xml:space="preserve">Uz pisanu prijavu na natječaj kandidati su obvezni priložiti u izvorniku ili ovjerenoj  preslici sljedeću dokumentaciju: </w:t>
      </w:r>
    </w:p>
    <w:p w:rsidR="002A62D1" w:rsidRPr="00F76C02" w:rsidRDefault="002A62D1" w:rsidP="002A62D1">
      <w:pPr>
        <w:pStyle w:val="Odlomakpopisa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životopis </w:t>
      </w:r>
    </w:p>
    <w:p w:rsidR="002A62D1" w:rsidRPr="00F76C02" w:rsidRDefault="002A62D1" w:rsidP="002A62D1">
      <w:pPr>
        <w:pStyle w:val="Odlomakpopisa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dokaz o državljanstvu </w:t>
      </w:r>
    </w:p>
    <w:p w:rsidR="002A62D1" w:rsidRPr="00F76C02" w:rsidRDefault="002A62D1" w:rsidP="002A62D1">
      <w:pPr>
        <w:pStyle w:val="Odlomakpopisa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diplomu, odnosno dokaz o stečenoj stručnoj spremi </w:t>
      </w:r>
    </w:p>
    <w:p w:rsidR="002A62D1" w:rsidRPr="00F76C02" w:rsidRDefault="002A62D1" w:rsidP="002A62D1">
      <w:pPr>
        <w:pStyle w:val="Odlomakpopisa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dokaz o položenom stručnom ispitu, odnosno da je osoba oslobođena obveze polaganja </w:t>
      </w:r>
    </w:p>
    <w:p w:rsidR="002A62D1" w:rsidRPr="00F76C02" w:rsidRDefault="002A62D1" w:rsidP="002A62D1">
      <w:pPr>
        <w:pStyle w:val="Odlomakpopisa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dokaz o radnom iskustvu (potvrda ili elektronički zapis HZMO-a i potvrda školske ustanove o vrsti i trajanju poslova) </w:t>
      </w:r>
    </w:p>
    <w:p w:rsidR="002A62D1" w:rsidRPr="00F76C02" w:rsidRDefault="002A62D1" w:rsidP="002A62D1">
      <w:pPr>
        <w:pStyle w:val="Odlomakpopisa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program rada za mandatno razdoblje </w:t>
      </w:r>
    </w:p>
    <w:p w:rsidR="002A62D1" w:rsidRPr="00F76C02" w:rsidRDefault="002A62D1" w:rsidP="002A62D1">
      <w:pPr>
        <w:pStyle w:val="Odlomakpopisa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uvjerenje da se protiv osobe ne vodi kazneni postupak glede zapreka za zasnivanje radnog odnosa iz članka 106. Zakona o odgoju i obrazovanju u osnovnoj i srednjoj školi (ne starije od osam dana) </w:t>
      </w:r>
    </w:p>
    <w:p w:rsidR="002A62D1" w:rsidRPr="00F76C02" w:rsidRDefault="002A62D1" w:rsidP="002A62D1">
      <w:pPr>
        <w:pStyle w:val="Odlomakpopisa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dokaz o obavljanju poslova ravnatelja u najmanje drugom uzastopnom mandatu za osobe koje se kandidiraju temeljem stavka 3. članka 126. Zakona o odgoju i obrazovanju u osnovnoj i srednjoj školi (odluke o imenovanju)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121/17., 98/19., 84/21., 156/23.), članku 48.f  Zakona o zaštiti vojnih i civilnih invalida rata (Narodne novine broj 33/92., 57/92., 77/92., 27/93., 58/93., 2/94., 76/94., 108/95., 108/96., 82/01., 103/03., 148/13., 98/19.), članku 9. Zakona o profesionalnoj rehabilitaciji i zapošljavanju osoba s invaliditetom (Narodne novine broj 157/13., 152/14., 39/18., 32/20.) te članku 48. Zakona o civilnim stradalnicima iz Domovinskog rata (Narodne novine broj 84/21.) dužne su u prijavi na javni natječaj pozvati se na to pravo i uz prijavu priložiti svu propisanu dokumentaciju prema posebnom zakonu, a imaju prednost u odnosu na ostale kandidate samo pod jednakim uvjetima.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Osobe koje se pozivaju na pravo prednosti pri zapošljavanju u skladu s člankom 102.  Zakona o hrvatskim braniteljima iz Domovinskog rata i članovima njihovih obitelji (Narodne novine 121/17., 98/19., 84/21., 156/23.) uz prijavu na natječaj dužne su priložiti i dokaze propisane člankom 103. stavak 1. Zakona o hrvatskim braniteljima iz Domovinskog rata i članovima njihovih obitelji (Narodne novine 121/17., 98/19., 84/21., 156/23.).  </w:t>
      </w:r>
    </w:p>
    <w:p w:rsidR="002A62D1" w:rsidRPr="00F76C02" w:rsidRDefault="002A62D1" w:rsidP="002A62D1">
      <w:pPr>
        <w:spacing w:line="259" w:lineRule="auto"/>
        <w:rPr>
          <w:color w:val="0070C0"/>
          <w:sz w:val="22"/>
          <w:szCs w:val="22"/>
        </w:rPr>
      </w:pPr>
      <w:r w:rsidRPr="00F76C02">
        <w:rPr>
          <w:sz w:val="22"/>
          <w:szCs w:val="22"/>
        </w:rPr>
        <w:t xml:space="preserve">Poveznica na internetsku stranicu Ministarstva hrvatskih branitelja s popisom dokaza potrebnih za ostvarivanje prava prednosti: </w:t>
      </w:r>
      <w:hyperlink r:id="rId6">
        <w:r w:rsidRPr="00F76C02">
          <w:rPr>
            <w:color w:val="0070C0"/>
            <w:sz w:val="22"/>
            <w:szCs w:val="22"/>
          </w:rPr>
          <w:t xml:space="preserve">https://branitelji.gov.hr/UserDocsImages//dokumenti/Nikola//popis%20dokaza%20za%20ostvarivan </w:t>
        </w:r>
      </w:hyperlink>
      <w:hyperlink r:id="rId7">
        <w:r w:rsidRPr="00F76C02">
          <w:rPr>
            <w:color w:val="0070C0"/>
            <w:sz w:val="22"/>
            <w:szCs w:val="22"/>
          </w:rPr>
          <w:t>je%20prava%20prednosti%20pri%20zapo%C5%A1ljavanju</w:t>
        </w:r>
      </w:hyperlink>
      <w:hyperlink r:id="rId8">
        <w:r w:rsidRPr="00F76C02">
          <w:rPr>
            <w:color w:val="0070C0"/>
            <w:sz w:val="22"/>
            <w:szCs w:val="22"/>
          </w:rPr>
          <w:t>-</w:t>
        </w:r>
      </w:hyperlink>
      <w:hyperlink r:id="rId9">
        <w:r w:rsidRPr="00F76C02">
          <w:rPr>
            <w:color w:val="0070C0"/>
            <w:sz w:val="22"/>
            <w:szCs w:val="22"/>
          </w:rPr>
          <w:t>%20ZOHBDR%202021.pdf</w:t>
        </w:r>
      </w:hyperlink>
      <w:hyperlink r:id="rId10">
        <w:r w:rsidRPr="00F76C02">
          <w:rPr>
            <w:color w:val="0070C0"/>
            <w:sz w:val="22"/>
            <w:szCs w:val="22"/>
          </w:rPr>
          <w:t xml:space="preserve"> </w:t>
        </w:r>
      </w:hyperlink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dokaze iz stavka 1. članka 49. Zakona o civilnim stradalnicima iz Domovinskog rata (Narodne novine broj  84/21). </w:t>
      </w:r>
    </w:p>
    <w:p w:rsidR="002A62D1" w:rsidRPr="00F76C02" w:rsidRDefault="002A62D1" w:rsidP="00EB0008">
      <w:pPr>
        <w:spacing w:line="259" w:lineRule="auto"/>
        <w:rPr>
          <w:rStyle w:val="Hiperveza"/>
          <w:color w:val="0070C0"/>
          <w:sz w:val="22"/>
          <w:szCs w:val="22"/>
          <w:highlight w:val="yellow"/>
        </w:rPr>
      </w:pPr>
      <w:r w:rsidRPr="00F76C02">
        <w:rPr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EB0008" w:rsidRPr="00F76C02" w:rsidRDefault="0024278B" w:rsidP="00EB0008">
      <w:pPr>
        <w:spacing w:after="15" w:line="248" w:lineRule="auto"/>
        <w:ind w:right="1195"/>
        <w:rPr>
          <w:color w:val="0070C0"/>
          <w:sz w:val="22"/>
          <w:szCs w:val="22"/>
        </w:rPr>
      </w:pPr>
      <w:hyperlink r:id="rId11" w:history="1">
        <w:r w:rsidR="00EB0008" w:rsidRPr="00F76C02">
          <w:rPr>
            <w:rStyle w:val="Hiperveza"/>
            <w:color w:val="0070C0"/>
            <w:sz w:val="22"/>
            <w:szCs w:val="22"/>
          </w:rPr>
          <w:t>https://branitelji.gov.hr/UserDocsImages//dokumenti/Nikola//popis%20dokaza%20za%20ostv</w:t>
        </w:r>
      </w:hyperlink>
      <w:hyperlink r:id="rId12">
        <w:r w:rsidR="00EB0008" w:rsidRPr="00F76C02">
          <w:rPr>
            <w:color w:val="0070C0"/>
            <w:sz w:val="22"/>
            <w:szCs w:val="22"/>
            <w:u w:val="single" w:color="000000"/>
          </w:rPr>
          <w:t>arivanje%20prava%20prednosti%20pri%20zapo%C5%A1ljavanju</w:t>
        </w:r>
      </w:hyperlink>
      <w:hyperlink r:id="rId13"/>
      <w:hyperlink r:id="rId14">
        <w:r w:rsidR="00EB0008" w:rsidRPr="00F76C02">
          <w:rPr>
            <w:color w:val="0070C0"/>
            <w:sz w:val="22"/>
            <w:szCs w:val="22"/>
            <w:u w:val="single" w:color="000000"/>
          </w:rPr>
          <w:t>%20Zakon%20o%20civilnim%20stradalnicima%20iz%20DR.pdf</w:t>
        </w:r>
      </w:hyperlink>
      <w:hyperlink r:id="rId15">
        <w:r w:rsidR="00EB0008" w:rsidRPr="00F76C02">
          <w:rPr>
            <w:color w:val="0070C0"/>
            <w:sz w:val="22"/>
            <w:szCs w:val="22"/>
          </w:rPr>
          <w:t>.</w:t>
        </w:r>
      </w:hyperlink>
      <w:r w:rsidR="00EB0008" w:rsidRPr="00F76C02">
        <w:rPr>
          <w:color w:val="0070C0"/>
          <w:sz w:val="22"/>
          <w:szCs w:val="22"/>
        </w:rPr>
        <w:t xml:space="preserve"> </w:t>
      </w:r>
    </w:p>
    <w:p w:rsidR="00EB0008" w:rsidRPr="00F76C02" w:rsidRDefault="00EB0008" w:rsidP="00EB0008">
      <w:pPr>
        <w:spacing w:line="259" w:lineRule="auto"/>
        <w:rPr>
          <w:sz w:val="22"/>
          <w:szCs w:val="22"/>
          <w:u w:val="single"/>
        </w:rPr>
      </w:pP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Prijavom na natječaj kandidati daju privolu za obradu osobnih podataka u skladu s propisima kojima je propisana zaštita osobnih podataka za svrhu provedbe natječajnog postupka  i rezultata natječaja. 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Rok za podnošenje prijava kandidata je osam (8) dana od dana objave natječaja u Narodnim novinama i na mrežnim stranicama Škole.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Na natječaj se mogu javiti osobe oba spola sukladno članku 13. Zakona o ravnopravnosti spolova (Narodne novine broj 82/08., 69/17.).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Nepotpune i nepravovremene prijave neće se razmatrati.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O rezultatima natječaja kandidati će biti obaviješteni u roku od četrdeset i pet (45) dana od dana isteka roka za podnošenje prijava.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 xml:space="preserve">Prijave na natječaj s potrebnom dokumentacijom dostaviti na adresu:  </w:t>
      </w:r>
    </w:p>
    <w:p w:rsidR="002A62D1" w:rsidRPr="00F76C02" w:rsidRDefault="002A62D1" w:rsidP="002A62D1">
      <w:pPr>
        <w:spacing w:line="259" w:lineRule="auto"/>
        <w:rPr>
          <w:sz w:val="22"/>
          <w:szCs w:val="22"/>
        </w:rPr>
      </w:pPr>
      <w:r w:rsidRPr="00F76C02">
        <w:rPr>
          <w:sz w:val="22"/>
          <w:szCs w:val="22"/>
        </w:rPr>
        <w:t>OSNOVNA ŠKOLA PETRA KREŠIMIRA IV. ŠIBENIK, 22 000 Šibenik, Bana Josipa Jelačića 74,  u zatvorenoj omotnici s naznakom „</w:t>
      </w:r>
      <w:r w:rsidR="000238EC" w:rsidRPr="00F76C02">
        <w:rPr>
          <w:sz w:val="22"/>
          <w:szCs w:val="22"/>
        </w:rPr>
        <w:t>N</w:t>
      </w:r>
      <w:r w:rsidRPr="00F76C02">
        <w:rPr>
          <w:sz w:val="22"/>
          <w:szCs w:val="22"/>
        </w:rPr>
        <w:t xml:space="preserve">atječaj za ravnatelja/ravnateljicu  - ne otvaraj“.  </w:t>
      </w:r>
    </w:p>
    <w:p w:rsidR="002A62D1" w:rsidRPr="00F76C02" w:rsidRDefault="002A62D1" w:rsidP="00E274FB">
      <w:pPr>
        <w:spacing w:line="259" w:lineRule="auto"/>
        <w:ind w:left="426"/>
        <w:rPr>
          <w:sz w:val="22"/>
          <w:szCs w:val="22"/>
        </w:rPr>
      </w:pPr>
    </w:p>
    <w:p w:rsidR="00303E4A" w:rsidRPr="00F76C02" w:rsidRDefault="002A62D1" w:rsidP="00E56A92">
      <w:pPr>
        <w:spacing w:line="259" w:lineRule="auto"/>
        <w:ind w:left="426"/>
        <w:rPr>
          <w:sz w:val="22"/>
          <w:szCs w:val="22"/>
        </w:rPr>
      </w:pP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</w:p>
    <w:p w:rsidR="002A62D1" w:rsidRPr="00F76C02" w:rsidRDefault="00303E4A" w:rsidP="00303E4A">
      <w:pPr>
        <w:spacing w:line="259" w:lineRule="auto"/>
        <w:ind w:left="5382"/>
        <w:rPr>
          <w:sz w:val="22"/>
          <w:szCs w:val="22"/>
        </w:rPr>
      </w:pPr>
      <w:r w:rsidRPr="00F76C02">
        <w:rPr>
          <w:sz w:val="22"/>
          <w:szCs w:val="22"/>
        </w:rPr>
        <w:t xml:space="preserve">    </w:t>
      </w:r>
      <w:r w:rsidR="002A62D1" w:rsidRPr="00F76C02">
        <w:rPr>
          <w:sz w:val="22"/>
          <w:szCs w:val="22"/>
        </w:rPr>
        <w:t>Predsjednik Školskog odbora</w:t>
      </w:r>
    </w:p>
    <w:p w:rsidR="002A62D1" w:rsidRPr="00F76C02" w:rsidRDefault="002A62D1" w:rsidP="002A62D1">
      <w:pPr>
        <w:spacing w:line="259" w:lineRule="auto"/>
        <w:ind w:left="426"/>
        <w:rPr>
          <w:sz w:val="22"/>
          <w:szCs w:val="22"/>
        </w:rPr>
      </w:pPr>
    </w:p>
    <w:p w:rsidR="002A62D1" w:rsidRPr="00F76C02" w:rsidRDefault="002A62D1" w:rsidP="002A62D1">
      <w:pPr>
        <w:spacing w:line="259" w:lineRule="auto"/>
        <w:ind w:left="426"/>
        <w:rPr>
          <w:sz w:val="22"/>
          <w:szCs w:val="22"/>
        </w:rPr>
      </w:pP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</w:r>
      <w:r w:rsidRPr="00F76C02">
        <w:rPr>
          <w:sz w:val="22"/>
          <w:szCs w:val="22"/>
        </w:rPr>
        <w:tab/>
        <w:t xml:space="preserve">       </w:t>
      </w:r>
      <w:proofErr w:type="spellStart"/>
      <w:r w:rsidRPr="00F76C02">
        <w:rPr>
          <w:sz w:val="22"/>
          <w:szCs w:val="22"/>
        </w:rPr>
        <w:t>Antoni</w:t>
      </w:r>
      <w:proofErr w:type="spellEnd"/>
      <w:r w:rsidRPr="00F76C02">
        <w:rPr>
          <w:sz w:val="22"/>
          <w:szCs w:val="22"/>
        </w:rPr>
        <w:t xml:space="preserve"> </w:t>
      </w:r>
      <w:proofErr w:type="spellStart"/>
      <w:r w:rsidRPr="00F76C02">
        <w:rPr>
          <w:sz w:val="22"/>
          <w:szCs w:val="22"/>
        </w:rPr>
        <w:t>Paškov</w:t>
      </w:r>
      <w:proofErr w:type="spellEnd"/>
      <w:r w:rsidRPr="00F76C02">
        <w:rPr>
          <w:sz w:val="22"/>
          <w:szCs w:val="22"/>
        </w:rPr>
        <w:t xml:space="preserve">, prof. </w:t>
      </w:r>
    </w:p>
    <w:p w:rsidR="002A62D1" w:rsidRPr="00695B62" w:rsidRDefault="002A62D1" w:rsidP="002A62D1">
      <w:pPr>
        <w:spacing w:line="259" w:lineRule="auto"/>
        <w:ind w:left="426"/>
        <w:rPr>
          <w:sz w:val="22"/>
          <w:szCs w:val="22"/>
        </w:rPr>
      </w:pPr>
    </w:p>
    <w:p w:rsidR="002A62D1" w:rsidRPr="00695B62" w:rsidRDefault="002A62D1" w:rsidP="002A62D1">
      <w:pPr>
        <w:spacing w:line="259" w:lineRule="auto"/>
        <w:ind w:left="426"/>
        <w:rPr>
          <w:sz w:val="22"/>
          <w:szCs w:val="22"/>
        </w:rPr>
      </w:pPr>
    </w:p>
    <w:p w:rsidR="002A62D1" w:rsidRPr="00695B62" w:rsidRDefault="002A62D1" w:rsidP="002A62D1">
      <w:pPr>
        <w:spacing w:line="259" w:lineRule="auto"/>
        <w:ind w:left="426"/>
        <w:rPr>
          <w:sz w:val="22"/>
          <w:szCs w:val="22"/>
        </w:rPr>
      </w:pPr>
    </w:p>
    <w:p w:rsidR="002A62D1" w:rsidRPr="00695B62" w:rsidRDefault="002A62D1" w:rsidP="002A62D1">
      <w:pPr>
        <w:rPr>
          <w:color w:val="000000" w:themeColor="text1"/>
          <w:sz w:val="22"/>
          <w:szCs w:val="22"/>
          <w:u w:val="single"/>
        </w:rPr>
      </w:pPr>
    </w:p>
    <w:p w:rsidR="002A62D1" w:rsidRPr="00695B62" w:rsidRDefault="002A62D1">
      <w:pPr>
        <w:rPr>
          <w:sz w:val="22"/>
          <w:szCs w:val="22"/>
        </w:rPr>
      </w:pPr>
    </w:p>
    <w:sectPr w:rsidR="002A62D1" w:rsidRPr="0069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5278"/>
    <w:multiLevelType w:val="hybridMultilevel"/>
    <w:tmpl w:val="00725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73297"/>
    <w:multiLevelType w:val="hybridMultilevel"/>
    <w:tmpl w:val="2398E630"/>
    <w:lvl w:ilvl="0" w:tplc="3C7EFFC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151B37"/>
    <w:multiLevelType w:val="hybridMultilevel"/>
    <w:tmpl w:val="C8EC8530"/>
    <w:lvl w:ilvl="0" w:tplc="B2829C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AD3963"/>
    <w:multiLevelType w:val="hybridMultilevel"/>
    <w:tmpl w:val="38102DB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8C4CDE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5F81735"/>
    <w:multiLevelType w:val="hybridMultilevel"/>
    <w:tmpl w:val="084CAF36"/>
    <w:lvl w:ilvl="0" w:tplc="8592AC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D1"/>
    <w:rsid w:val="000238EC"/>
    <w:rsid w:val="00032FE0"/>
    <w:rsid w:val="00050F51"/>
    <w:rsid w:val="0007701C"/>
    <w:rsid w:val="000B4C5B"/>
    <w:rsid w:val="000D5592"/>
    <w:rsid w:val="001B71CC"/>
    <w:rsid w:val="002423A1"/>
    <w:rsid w:val="0024278B"/>
    <w:rsid w:val="002751BE"/>
    <w:rsid w:val="002A62D1"/>
    <w:rsid w:val="00303E4A"/>
    <w:rsid w:val="00347DBC"/>
    <w:rsid w:val="00420879"/>
    <w:rsid w:val="00461050"/>
    <w:rsid w:val="00494364"/>
    <w:rsid w:val="004D0121"/>
    <w:rsid w:val="004D05A5"/>
    <w:rsid w:val="004F58BC"/>
    <w:rsid w:val="00550A55"/>
    <w:rsid w:val="00551312"/>
    <w:rsid w:val="00627F60"/>
    <w:rsid w:val="00653906"/>
    <w:rsid w:val="00695B62"/>
    <w:rsid w:val="006D30A3"/>
    <w:rsid w:val="00793C95"/>
    <w:rsid w:val="007D21F0"/>
    <w:rsid w:val="00800DDA"/>
    <w:rsid w:val="008614D5"/>
    <w:rsid w:val="008F0914"/>
    <w:rsid w:val="00983340"/>
    <w:rsid w:val="009A188B"/>
    <w:rsid w:val="009F2E56"/>
    <w:rsid w:val="00AA0E73"/>
    <w:rsid w:val="00AF41A6"/>
    <w:rsid w:val="00B15962"/>
    <w:rsid w:val="00B979A4"/>
    <w:rsid w:val="00C36F07"/>
    <w:rsid w:val="00C849C1"/>
    <w:rsid w:val="00CA5101"/>
    <w:rsid w:val="00CF39A9"/>
    <w:rsid w:val="00D538EC"/>
    <w:rsid w:val="00D90A5C"/>
    <w:rsid w:val="00E274FB"/>
    <w:rsid w:val="00E56A92"/>
    <w:rsid w:val="00EB0008"/>
    <w:rsid w:val="00F26089"/>
    <w:rsid w:val="00F67ABF"/>
    <w:rsid w:val="00F76C02"/>
    <w:rsid w:val="00F863DF"/>
    <w:rsid w:val="00F956DC"/>
    <w:rsid w:val="00F974B2"/>
    <w:rsid w:val="00FD6408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1B5C"/>
  <w15:chartTrackingRefBased/>
  <w15:docId w15:val="{50EE0DF1-ADC7-4E3B-BEE9-E78DEACC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2D1"/>
    <w:pPr>
      <w:spacing w:beforeAutospacing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2A62D1"/>
    <w:rPr>
      <w:color w:val="0000FF"/>
      <w:u w:val="single"/>
    </w:rPr>
  </w:style>
  <w:style w:type="paragraph" w:styleId="Odlomakpopisa">
    <w:name w:val="List Paragraph"/>
    <w:basedOn w:val="Normal"/>
    <w:uiPriority w:val="99"/>
    <w:rsid w:val="002A62D1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A62D1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0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/dokumenti/Nikola//popis%20dokaza%20za%20ostv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51</cp:revision>
  <cp:lastPrinted>2026-03-23T08:03:00Z</cp:lastPrinted>
  <dcterms:created xsi:type="dcterms:W3CDTF">2026-03-17T13:19:00Z</dcterms:created>
  <dcterms:modified xsi:type="dcterms:W3CDTF">2026-03-23T08:04:00Z</dcterms:modified>
</cp:coreProperties>
</file>