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KLASA: 112-02/25-01/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URBROJ: 2182-1-67-01-25-01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Šibenik, 13.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FF571F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F571F">
        <w:rPr>
          <w:rFonts w:ascii="Times New Roman" w:hAnsi="Times New Roman" w:cs="Times New Roman"/>
          <w:sz w:val="28"/>
          <w:szCs w:val="28"/>
        </w:rPr>
        <w:t>N A T J E Č A J</w:t>
      </w:r>
    </w:p>
    <w:p w:rsidR="00B62BE8" w:rsidRDefault="00B62BE8" w:rsidP="00B62BE8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B62BE8" w:rsidRPr="00FF571F" w:rsidRDefault="00B62BE8" w:rsidP="00B62BE8">
      <w:pPr>
        <w:spacing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B62BE8" w:rsidRPr="00FF571F" w:rsidRDefault="00B62BE8" w:rsidP="00B62BE8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B62BE8" w:rsidRDefault="00B62BE8" w:rsidP="00B62BE8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UČITELJA/UČITELJICE INFORMATIKE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2BE8" w:rsidRPr="00FF571F" w:rsidRDefault="00B62BE8" w:rsidP="00B62BE8">
      <w:p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Jedan/jedna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izvršitelj/izvršiteljica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nepuno radno vrijeme,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/40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   ukupnog tjednog radnog vremena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 povratka djelatnice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/roditeljskog dopusta.</w:t>
      </w:r>
    </w:p>
    <w:p w:rsidR="00B62BE8" w:rsidRPr="001F2BA2" w:rsidRDefault="00B62BE8" w:rsidP="00B62B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2BA2">
        <w:rPr>
          <w:rFonts w:ascii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1F2BA2">
        <w:rPr>
          <w:rFonts w:ascii="Times New Roman" w:hAnsi="Times New Roman" w:cs="Times New Roman"/>
          <w:sz w:val="24"/>
          <w:szCs w:val="24"/>
          <w:lang w:eastAsia="hr-HR"/>
        </w:rPr>
        <w:t xml:space="preserve">Mjesto rada: </w:t>
      </w:r>
      <w:r w:rsidRPr="001F2BA2">
        <w:rPr>
          <w:rFonts w:ascii="Times New Roman" w:hAnsi="Times New Roman" w:cs="Times New Roman"/>
          <w:sz w:val="24"/>
          <w:szCs w:val="24"/>
        </w:rPr>
        <w:t>Osnovna škola Petra Krešimira IV. Šibenik, Bana Josipa Jelačića 74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2BA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odručna škola </w:t>
      </w:r>
      <w:r w:rsidRPr="001F2BA2">
        <w:rPr>
          <w:rFonts w:ascii="Times New Roman" w:hAnsi="Times New Roman" w:cs="Times New Roman"/>
          <w:sz w:val="24"/>
          <w:szCs w:val="24"/>
        </w:rPr>
        <w:t xml:space="preserve">Dubrava, </w:t>
      </w:r>
      <w:proofErr w:type="spellStart"/>
      <w:r w:rsidRPr="001F2BA2">
        <w:rPr>
          <w:rFonts w:ascii="Times New Roman" w:hAnsi="Times New Roman" w:cs="Times New Roman"/>
          <w:sz w:val="24"/>
          <w:szCs w:val="24"/>
        </w:rPr>
        <w:t>Škugori</w:t>
      </w:r>
      <w:proofErr w:type="spellEnd"/>
      <w:r w:rsidRPr="001F2BA2">
        <w:rPr>
          <w:rFonts w:ascii="Times New Roman" w:hAnsi="Times New Roman" w:cs="Times New Roman"/>
          <w:sz w:val="24"/>
          <w:szCs w:val="24"/>
        </w:rPr>
        <w:t xml:space="preserve"> 87. 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3F40" w:rsidRPr="009B0A7F" w:rsidRDefault="00B62BE8" w:rsidP="00FF3F40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UVJETI: </w:t>
      </w:r>
      <w:r w:rsidR="00FF3F40"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B62BE8" w:rsidRPr="00FF571F" w:rsidRDefault="00FF3F40" w:rsidP="00FF3F40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B62BE8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7. Pravilnika o radu Osnovne škole Petra Krešimira IV. Šibenik 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4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</w:t>
      </w:r>
      <w:r w:rsidR="00FF3F40">
        <w:rPr>
          <w:rFonts w:ascii="Times New Roman" w:eastAsia="Times New Roman" w:hAnsi="Times New Roman" w:cs="Times New Roman"/>
          <w:sz w:val="24"/>
          <w:szCs w:val="24"/>
          <w:lang w:eastAsia="hr-HR"/>
        </w:rPr>
        <w:t>17.</w:t>
      </w:r>
      <w:r w:rsidR="00F625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0" w:name="_Hlk24449451"/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B62BE8" w:rsidRPr="00FF571F" w:rsidRDefault="00B62BE8" w:rsidP="00B62BE8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članka 106. Zakona o odgoju i obrazovanju i srednjoj školi (ne starije od dana objave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natječaja),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Hrvatskoga zavoda za mirovinsko osiguranje (ne starije od dana objave natječaja).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IV., Šibenik.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C719EA" w:rsidRPr="00D55592">
        <w:rPr>
          <w:rFonts w:ascii="Times New Roman" w:hAnsi="Times New Roman" w:cs="Times New Roman"/>
          <w:b/>
          <w:sz w:val="24"/>
          <w:szCs w:val="24"/>
        </w:rPr>
        <w:t>13. listopada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719EA" w:rsidRPr="00D55592">
        <w:rPr>
          <w:rFonts w:ascii="Times New Roman" w:hAnsi="Times New Roman" w:cs="Times New Roman"/>
          <w:b/>
          <w:sz w:val="24"/>
          <w:szCs w:val="24"/>
        </w:rPr>
        <w:t>5</w:t>
      </w:r>
      <w:r w:rsidRPr="00FF571F">
        <w:rPr>
          <w:rFonts w:ascii="Times New Roman" w:hAnsi="Times New Roman" w:cs="Times New Roman"/>
          <w:b/>
          <w:sz w:val="24"/>
          <w:szCs w:val="24"/>
        </w:rPr>
        <w:t>. god. i traje do</w:t>
      </w:r>
      <w:r w:rsidR="00C719EA" w:rsidRPr="00D55592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19EA" w:rsidRPr="00D55592"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Pr="00FF571F">
        <w:rPr>
          <w:rFonts w:ascii="Times New Roman" w:hAnsi="Times New Roman" w:cs="Times New Roman"/>
          <w:b/>
          <w:sz w:val="24"/>
          <w:szCs w:val="24"/>
        </w:rPr>
        <w:t>202</w:t>
      </w:r>
      <w:r w:rsidR="00C719EA" w:rsidRPr="00D55592">
        <w:rPr>
          <w:rFonts w:ascii="Times New Roman" w:hAnsi="Times New Roman" w:cs="Times New Roman"/>
          <w:b/>
          <w:sz w:val="24"/>
          <w:szCs w:val="24"/>
        </w:rPr>
        <w:t>5</w:t>
      </w:r>
      <w:r w:rsidRPr="00FF571F">
        <w:rPr>
          <w:rFonts w:ascii="Times New Roman" w:hAnsi="Times New Roman" w:cs="Times New Roman"/>
          <w:b/>
          <w:sz w:val="24"/>
          <w:szCs w:val="24"/>
        </w:rPr>
        <w:t>. god.</w:t>
      </w: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Pr="00FF571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FF571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62BE8" w:rsidRPr="00FF571F" w:rsidRDefault="00B62BE8" w:rsidP="00B62BE8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vrednovanju.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r>
        <w:rPr>
          <w:rFonts w:ascii="Times New Roman" w:hAnsi="Times New Roman" w:cs="Times New Roman"/>
          <w:sz w:val="24"/>
          <w:szCs w:val="24"/>
          <w:lang w:eastAsia="hr-HR"/>
        </w:rPr>
        <w:t>(</w:t>
      </w:r>
      <w:hyperlink r:id="rId7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FF571F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C719EA" w:rsidRPr="009B0A7F" w:rsidRDefault="00B62BE8" w:rsidP="00C719E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O rezultatima natječaja kandidat</w:t>
      </w:r>
      <w:r w:rsidR="00C719EA">
        <w:rPr>
          <w:rFonts w:ascii="Times New Roman" w:hAnsi="Times New Roman" w:cs="Times New Roman"/>
          <w:sz w:val="24"/>
          <w:szCs w:val="24"/>
        </w:rPr>
        <w:t>i</w:t>
      </w:r>
      <w:r w:rsidRPr="00FF571F">
        <w:rPr>
          <w:rFonts w:ascii="Times New Roman" w:hAnsi="Times New Roman" w:cs="Times New Roman"/>
          <w:sz w:val="24"/>
          <w:szCs w:val="24"/>
        </w:rPr>
        <w:t xml:space="preserve"> prijavljen</w:t>
      </w:r>
      <w:r w:rsidR="00C719EA">
        <w:rPr>
          <w:rFonts w:ascii="Times New Roman" w:hAnsi="Times New Roman" w:cs="Times New Roman"/>
          <w:sz w:val="24"/>
          <w:szCs w:val="24"/>
        </w:rPr>
        <w:t>i</w:t>
      </w:r>
      <w:r w:rsidRPr="00FF571F">
        <w:rPr>
          <w:rFonts w:ascii="Times New Roman" w:hAnsi="Times New Roman" w:cs="Times New Roman"/>
          <w:sz w:val="24"/>
          <w:szCs w:val="24"/>
        </w:rPr>
        <w:t xml:space="preserve"> na natječaj bit će obaviješten</w:t>
      </w:r>
      <w:r w:rsidR="00C719EA">
        <w:rPr>
          <w:rFonts w:ascii="Times New Roman" w:hAnsi="Times New Roman" w:cs="Times New Roman"/>
          <w:sz w:val="24"/>
          <w:szCs w:val="24"/>
        </w:rPr>
        <w:t xml:space="preserve">i </w:t>
      </w:r>
      <w:r w:rsidRPr="00FF571F">
        <w:rPr>
          <w:rFonts w:ascii="Times New Roman" w:hAnsi="Times New Roman" w:cs="Times New Roman"/>
          <w:sz w:val="24"/>
          <w:szCs w:val="24"/>
        </w:rPr>
        <w:t xml:space="preserve"> </w:t>
      </w:r>
      <w:r w:rsidR="00C719EA" w:rsidRPr="009B0A7F">
        <w:rPr>
          <w:rFonts w:ascii="Times New Roman" w:hAnsi="Times New Roman" w:cs="Times New Roman"/>
          <w:sz w:val="24"/>
          <w:szCs w:val="24"/>
        </w:rPr>
        <w:t>na mrežnoj stranici Osnovne Škole Petra Krešimira IV. Šibenik</w:t>
      </w:r>
      <w:r w:rsidR="00C719EA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C719EA" w:rsidRPr="009B0A7F">
          <w:rPr>
            <w:rStyle w:val="Hiperveza"/>
            <w:rFonts w:ascii="Times New Roman" w:hAnsi="Times New Roman" w:cs="Times New Roman"/>
            <w:sz w:val="24"/>
            <w:szCs w:val="24"/>
          </w:rPr>
          <w:t>https://os-petrakresimiracetvrtog-si.skole.hr</w:t>
        </w:r>
      </w:hyperlink>
      <w:r w:rsidR="00C719EA" w:rsidRPr="009B0A7F">
        <w:rPr>
          <w:rFonts w:ascii="Times New Roman" w:hAnsi="Times New Roman" w:cs="Times New Roman"/>
          <w:sz w:val="24"/>
          <w:szCs w:val="24"/>
        </w:rPr>
        <w:t xml:space="preserve">  u rubrici pod </w:t>
      </w:r>
      <w:proofErr w:type="spellStart"/>
      <w:r w:rsidR="00C719EA" w:rsidRPr="009B0A7F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="00C719EA" w:rsidRPr="009B0A7F">
        <w:rPr>
          <w:rFonts w:ascii="Times New Roman" w:hAnsi="Times New Roman" w:cs="Times New Roman"/>
          <w:sz w:val="24"/>
          <w:szCs w:val="24"/>
        </w:rPr>
        <w:t>“.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C719EA" w:rsidRDefault="00C719EA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s naznakom „Za natječaj – Učitelj/</w:t>
      </w:r>
      <w:proofErr w:type="spellStart"/>
      <w:r w:rsidRPr="00FF571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FF571F">
        <w:rPr>
          <w:rFonts w:ascii="Times New Roman" w:hAnsi="Times New Roman" w:cs="Times New Roman"/>
          <w:sz w:val="24"/>
          <w:szCs w:val="24"/>
        </w:rPr>
        <w:t xml:space="preserve"> informatike“.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 </w:t>
      </w: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2BE8" w:rsidRPr="00FF571F" w:rsidRDefault="00B62BE8" w:rsidP="00B62BE8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Žana Lasinović Klarić, prof.</w:t>
      </w:r>
    </w:p>
    <w:p w:rsidR="00B62BE8" w:rsidRPr="00FF571F" w:rsidRDefault="00B62BE8" w:rsidP="00B62BE8">
      <w:pPr>
        <w:spacing w:beforeAutospacing="0" w:after="200" w:line="276" w:lineRule="auto"/>
        <w:jc w:val="both"/>
      </w:pPr>
    </w:p>
    <w:p w:rsidR="00B62BE8" w:rsidRPr="00FF571F" w:rsidRDefault="00B62BE8" w:rsidP="00B62BE8">
      <w:pPr>
        <w:spacing w:beforeAutospacing="0" w:after="200" w:line="276" w:lineRule="auto"/>
      </w:pPr>
    </w:p>
    <w:p w:rsidR="00B62BE8" w:rsidRPr="00FF571F" w:rsidRDefault="00B62BE8" w:rsidP="00B62BE8">
      <w:pPr>
        <w:spacing w:beforeAutospacing="0" w:after="200" w:line="276" w:lineRule="auto"/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E8"/>
    <w:rsid w:val="004469E1"/>
    <w:rsid w:val="00550A55"/>
    <w:rsid w:val="007D21F0"/>
    <w:rsid w:val="007F684F"/>
    <w:rsid w:val="00B62BE8"/>
    <w:rsid w:val="00C719EA"/>
    <w:rsid w:val="00D55592"/>
    <w:rsid w:val="00F62548"/>
    <w:rsid w:val="00F725A3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C11C"/>
  <w15:chartTrackingRefBased/>
  <w15:docId w15:val="{400200D3-F248-4D41-900B-4F50800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B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B62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petrakresimiracetvrtog-si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s-petrakresimiracetvrtog-si.skol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dcterms:created xsi:type="dcterms:W3CDTF">2025-10-13T10:16:00Z</dcterms:created>
  <dcterms:modified xsi:type="dcterms:W3CDTF">2025-10-13T11:01:00Z</dcterms:modified>
</cp:coreProperties>
</file>