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FA3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URBROJ: 2182-1-67-01-2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FA3">
        <w:rPr>
          <w:rFonts w:ascii="Times New Roman" w:hAnsi="Times New Roman" w:cs="Times New Roman"/>
          <w:sz w:val="24"/>
          <w:szCs w:val="24"/>
        </w:rPr>
        <w:t>-01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B35FA3">
        <w:rPr>
          <w:rFonts w:ascii="Times New Roman" w:hAnsi="Times New Roman" w:cs="Times New Roman"/>
          <w:sz w:val="24"/>
          <w:szCs w:val="24"/>
        </w:rPr>
        <w:t>. listopada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FA3">
        <w:rPr>
          <w:rFonts w:ascii="Times New Roman" w:hAnsi="Times New Roman" w:cs="Times New Roman"/>
          <w:sz w:val="24"/>
          <w:szCs w:val="24"/>
        </w:rPr>
        <w:t>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(NN, broj 87/08., 86/09., 92/10., 105/10.-ispravak,  90/11, 5/12., 16/12., 86/12., 126/12., 94/13., 152/14., 7/17.,  68/18., 98/19., 64/20.,151/22., 156/23.), članaka 13. Pravilnika o radu Osnovne škole Petra Krešimira IV. Šibenik i članka 6. i 7. Pravilnika o postupku zapošljavanja te procjeni i vrednovanju kandidata za zapošljavanje, ravnateljica Osnovne škole Petra Krešimira IV. Šibenik objavljuje: 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35FA3">
        <w:rPr>
          <w:rFonts w:ascii="Times New Roman" w:hAnsi="Times New Roman" w:cs="Times New Roman"/>
          <w:sz w:val="28"/>
          <w:szCs w:val="28"/>
        </w:rPr>
        <w:t>N A T J E Č A J</w:t>
      </w:r>
    </w:p>
    <w:p w:rsidR="004F297E" w:rsidRPr="00B35FA3" w:rsidRDefault="004F297E" w:rsidP="004F297E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za zasnivanje radnog odnosa</w:t>
      </w:r>
    </w:p>
    <w:p w:rsidR="004F297E" w:rsidRPr="00B35FA3" w:rsidRDefault="004F297E" w:rsidP="004F297E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  <w:t>za radno mjesto</w:t>
      </w:r>
    </w:p>
    <w:p w:rsidR="004F297E" w:rsidRPr="00B35FA3" w:rsidRDefault="004F297E" w:rsidP="004F297E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UČITELJA/UČITELJICE </w:t>
      </w:r>
      <w:r>
        <w:rPr>
          <w:rFonts w:ascii="Times New Roman" w:hAnsi="Times New Roman" w:cs="Times New Roman"/>
          <w:sz w:val="24"/>
          <w:szCs w:val="24"/>
        </w:rPr>
        <w:t xml:space="preserve">RAZREDNE NASTAVE </w:t>
      </w:r>
    </w:p>
    <w:p w:rsidR="004F297E" w:rsidRPr="00B35FA3" w:rsidRDefault="004F297E" w:rsidP="004F297E">
      <w:pPr>
        <w:shd w:val="clear" w:color="auto" w:fill="FFFFFF"/>
        <w:spacing w:beforeAutospacing="0" w:after="1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97E" w:rsidRPr="00B35FA3" w:rsidRDefault="004F297E" w:rsidP="004F297E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Jedan (1) izvršitelj/izvršiteljica - na određeno puno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/40) tjedno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do povratka djelatnice sa roditeljskog dopusta.</w:t>
      </w:r>
    </w:p>
    <w:p w:rsidR="004F297E" w:rsidRPr="00B35FA3" w:rsidRDefault="004F297E" w:rsidP="004F297E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rada: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Područna škola Dubrava,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Škugori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87.</w:t>
      </w: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(„Narodne novine“ broj 93/14., 127/17., 98/19.,151/22.,64/23.) kandidati moraju ispuniti i posebne uvjete iz:</w:t>
      </w: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- članka 105. i 106. Zakona o odgoju i obrazovanju u osnovnoj i srednjoj školi (NN, broj 87/08., 86/09., 92/10., 105/10.-ispravak,  90/11, 5/12., 16/12., 86/12., 126/12., 94/13., 152/14., 7/17.,  68/18., 98/19., 64/20.,151/22., 156/23.).</w:t>
      </w:r>
    </w:p>
    <w:p w:rsidR="004F297E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članka 6. i  7. Pravilnika o radu Osnovne škole Petra Krešimira IV. Šibenik) </w:t>
      </w: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5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i,</w:t>
      </w: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odgovarajućoj vrsti obrazovanja učitelja i stručnih suradnika u  osnovnoj školi („Narodne novine“ broj 75/20.).</w:t>
      </w: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0" w:name="_Hlk24449451"/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0"/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diplomu odnosno dokaz o stečenoj stručnoj spremi,</w:t>
      </w:r>
    </w:p>
    <w:p w:rsidR="004F297E" w:rsidRPr="00B35FA3" w:rsidRDefault="004F297E" w:rsidP="004F297E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u smislu članka 106. Zakona o odgoju i obrazovanju i srednjoj školi (ne starije od dana objave natječaja), 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 Hrvatskoga zavoda za mirovinsko osiguranje (ne starije od dana objave natječaja).</w:t>
      </w:r>
      <w:r w:rsidRPr="00B35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Rok za podnošenje prijava je osam (8) dana od dana objave natječaja na oglasnoj ploči i mrežnim stranicama Hrvatskog zavoda za zapošljavanje i oglasnoj ploči i mrežnim stranicama Osnovne škole Petra Krešimira IV. Šibenik.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B35FA3">
        <w:rPr>
          <w:rFonts w:ascii="Times New Roman" w:hAnsi="Times New Roman" w:cs="Times New Roman"/>
          <w:b/>
          <w:sz w:val="24"/>
          <w:szCs w:val="24"/>
        </w:rPr>
        <w:t>. listopada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5FA3">
        <w:rPr>
          <w:rFonts w:ascii="Times New Roman" w:hAnsi="Times New Roman" w:cs="Times New Roman"/>
          <w:b/>
          <w:sz w:val="24"/>
          <w:szCs w:val="24"/>
        </w:rPr>
        <w:t xml:space="preserve">. god. i traje do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B35FA3">
        <w:rPr>
          <w:rFonts w:ascii="Times New Roman" w:hAnsi="Times New Roman" w:cs="Times New Roman"/>
          <w:b/>
          <w:sz w:val="24"/>
          <w:szCs w:val="24"/>
        </w:rPr>
        <w:t>. listopada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5FA3">
        <w:rPr>
          <w:rFonts w:ascii="Times New Roman" w:hAnsi="Times New Roman" w:cs="Times New Roman"/>
          <w:b/>
          <w:sz w:val="24"/>
          <w:szCs w:val="24"/>
        </w:rPr>
        <w:t>. god.</w:t>
      </w:r>
      <w:r w:rsidRPr="00B35F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 </w:t>
      </w:r>
    </w:p>
    <w:p w:rsidR="004F297E" w:rsidRPr="00B35FA3" w:rsidRDefault="004F297E" w:rsidP="004F297E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97E" w:rsidRPr="00B35FA3" w:rsidRDefault="004F297E" w:rsidP="004F297E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156/23.),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4F297E" w:rsidRPr="00B35FA3" w:rsidRDefault="004F297E" w:rsidP="004F297E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4F297E" w:rsidRPr="00B35FA3" w:rsidRDefault="004F297E" w:rsidP="004F297E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6" w:history="1">
        <w:r w:rsidRPr="00B35FA3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F297E" w:rsidRPr="00B35FA3" w:rsidRDefault="004F297E" w:rsidP="004F297E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4F297E" w:rsidRPr="00B35FA3" w:rsidRDefault="004F297E" w:rsidP="004F297E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7" w:history="1">
        <w:r w:rsidRPr="00B35FA3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F297E" w:rsidRPr="00B35FA3" w:rsidRDefault="004F297E" w:rsidP="004F297E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vrednovanju. 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 xml:space="preserve">Sve kandidate koji su pravodobno dostavili potpunu prijavu sa svim prilozima odnosno ispravama i koji ispunjavaju uvjete natječaja Povjerenstvo za procjenu i vrednovanje kandidata za zapošljavanje koje imenuje ravnateljica,  pozvati će na procjenu odnosno testiranje najmanje pet dana prije dana određenog za procjenu odnosno testiranje. U pozivu će biti naveden način i područje procjene odnosno testiranja. Poziv će se dostaviti putem elektroničke pošte na e- mail kandidata i bit će objavljen na javno dostupnim mrežnim stranicama </w:t>
      </w:r>
      <w:hyperlink r:id="rId8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Pr="0018130B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 xml:space="preserve"> </w:t>
      </w:r>
      <w:r w:rsidRPr="00B35FA3">
        <w:rPr>
          <w:rFonts w:ascii="Times New Roman" w:hAnsi="Times New Roman" w:cs="Times New Roman"/>
          <w:sz w:val="24"/>
          <w:szCs w:val="24"/>
        </w:rPr>
        <w:t>Osnovne škole Petra Krešimira IV., Šibenik u rubrici „Natječaji“.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>Kandidati koji su pravodobno podnijeli potpunu prijavu te ispunjavaju uvjete natječaja obvezni su pristupiti procjeni, odnosno vrednovanju prema odredbama Pravilnika o postupku zapošljavanja te procjeni i vrednovanju kandidata za zapošljavanje, objavljenom na mrežnim stranicama škole.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>Kandidat koji nije pristupio procjeni odnosno testiranju ne smatra se kandidatom u natječaju.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O rezultatima natječaja kandidati prijavljeni na natječaj bit će obaviješteni na mrežnoj stranici Osnovne Škole Petra Krešimira IV. Šibenik </w:t>
      </w:r>
      <w:hyperlink r:id="rId9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Pr="00B35FA3">
        <w:rPr>
          <w:rFonts w:ascii="Times New Roman" w:hAnsi="Times New Roman" w:cs="Times New Roman"/>
          <w:sz w:val="24"/>
          <w:szCs w:val="24"/>
        </w:rPr>
        <w:t xml:space="preserve"> u rubrici pod </w:t>
      </w:r>
      <w:proofErr w:type="spellStart"/>
      <w:r w:rsidRPr="00B35FA3">
        <w:rPr>
          <w:rFonts w:ascii="Times New Roman" w:hAnsi="Times New Roman" w:cs="Times New Roman"/>
          <w:sz w:val="24"/>
          <w:szCs w:val="24"/>
        </w:rPr>
        <w:t>nazivom„NATJEČAJI</w:t>
      </w:r>
      <w:proofErr w:type="spellEnd"/>
      <w:r w:rsidRPr="00B35FA3">
        <w:rPr>
          <w:rFonts w:ascii="Times New Roman" w:hAnsi="Times New Roman" w:cs="Times New Roman"/>
          <w:sz w:val="24"/>
          <w:szCs w:val="24"/>
        </w:rPr>
        <w:t>“ U slučaju da se na natječaj prijavi kandidat ili kandidati koji se pozivaju na pravo prednosti pri zapošljavanju prema posebnim propisima, bit će obaviješteni u skladu s člankom 21. stavkom 4. Pravilnika o postupku zapošljavanja te procjeni i vrednovanju kandidata za zapošljavanje.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Prijave na natječaj s traženom dokumentacijom u zatvorenoj omotnici podnose se na adresu: Osnovna škola Petra Krešimira IV., Šibenik, Bana Josipa Jelačića 74, s naznakom „Za natječaj: Učitelj/</w:t>
      </w:r>
      <w:proofErr w:type="spellStart"/>
      <w:r w:rsidRPr="00B35FA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35FA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C260A9">
        <w:rPr>
          <w:rFonts w:ascii="Times New Roman" w:hAnsi="Times New Roman" w:cs="Times New Roman"/>
          <w:sz w:val="24"/>
          <w:szCs w:val="24"/>
        </w:rPr>
        <w:t>razredne nastave</w:t>
      </w:r>
      <w:r w:rsidRPr="00B35FA3">
        <w:rPr>
          <w:rFonts w:ascii="Times New Roman" w:hAnsi="Times New Roman" w:cs="Times New Roman"/>
          <w:sz w:val="24"/>
          <w:szCs w:val="24"/>
        </w:rPr>
        <w:t>“.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97E" w:rsidRPr="00B35FA3" w:rsidRDefault="004F297E" w:rsidP="004F297E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     RAVNATELJICA </w:t>
      </w:r>
    </w:p>
    <w:p w:rsidR="004F297E" w:rsidRPr="00B35FA3" w:rsidRDefault="004F297E" w:rsidP="004F297E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97E" w:rsidRPr="00B35FA3" w:rsidRDefault="004F297E" w:rsidP="004F297E">
      <w:pPr>
        <w:spacing w:beforeAutospacing="0" w:after="200" w:line="276" w:lineRule="auto"/>
        <w:ind w:left="4956" w:firstLine="708"/>
        <w:jc w:val="both"/>
      </w:pPr>
      <w:r w:rsidRPr="00B35FA3">
        <w:rPr>
          <w:rFonts w:ascii="Times New Roman" w:hAnsi="Times New Roman" w:cs="Times New Roman"/>
          <w:sz w:val="24"/>
          <w:szCs w:val="24"/>
        </w:rPr>
        <w:t xml:space="preserve">            Žana Lasinović Klarić, prof.</w:t>
      </w:r>
    </w:p>
    <w:p w:rsidR="004F297E" w:rsidRPr="00B35FA3" w:rsidRDefault="004F297E" w:rsidP="004F297E">
      <w:pPr>
        <w:spacing w:beforeAutospacing="0" w:after="200" w:line="276" w:lineRule="auto"/>
      </w:pPr>
    </w:p>
    <w:p w:rsidR="004F297E" w:rsidRPr="00B35FA3" w:rsidRDefault="004F297E" w:rsidP="004F297E">
      <w:pPr>
        <w:spacing w:beforeAutospacing="0" w:after="200" w:line="276" w:lineRule="auto"/>
      </w:pPr>
    </w:p>
    <w:p w:rsidR="004F297E" w:rsidRPr="00B35FA3" w:rsidRDefault="004F297E" w:rsidP="004F297E">
      <w:pPr>
        <w:spacing w:beforeAutospacing="0" w:after="200" w:line="276" w:lineRule="auto"/>
      </w:pPr>
    </w:p>
    <w:p w:rsidR="004F297E" w:rsidRPr="00B35FA3" w:rsidRDefault="004F297E" w:rsidP="004F297E">
      <w:pPr>
        <w:spacing w:beforeAutospacing="0" w:after="200" w:line="276" w:lineRule="auto"/>
      </w:pPr>
    </w:p>
    <w:p w:rsidR="004F297E" w:rsidRPr="00B35FA3" w:rsidRDefault="004F297E" w:rsidP="004F297E">
      <w:pPr>
        <w:spacing w:beforeAutospacing="0" w:after="200" w:line="276" w:lineRule="auto"/>
      </w:pPr>
    </w:p>
    <w:p w:rsidR="004F297E" w:rsidRPr="00B35FA3" w:rsidRDefault="004F297E" w:rsidP="004F297E">
      <w:pPr>
        <w:spacing w:beforeAutospacing="0" w:after="200" w:line="276" w:lineRule="auto"/>
      </w:pPr>
    </w:p>
    <w:p w:rsidR="004F297E" w:rsidRPr="00B35FA3" w:rsidRDefault="004F297E" w:rsidP="004F297E">
      <w:pPr>
        <w:spacing w:beforeAutospacing="0" w:after="200" w:line="276" w:lineRule="auto"/>
      </w:pPr>
    </w:p>
    <w:p w:rsidR="004F297E" w:rsidRPr="00B35FA3" w:rsidRDefault="004F297E" w:rsidP="004F297E">
      <w:pPr>
        <w:spacing w:beforeAutospacing="0" w:after="200" w:line="276" w:lineRule="auto"/>
      </w:pPr>
    </w:p>
    <w:p w:rsidR="004F297E" w:rsidRDefault="004F297E" w:rsidP="004F297E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2768"/>
    <w:multiLevelType w:val="hybridMultilevel"/>
    <w:tmpl w:val="A5843FBA"/>
    <w:lvl w:ilvl="0" w:tplc="177A1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7E"/>
    <w:rsid w:val="004F297E"/>
    <w:rsid w:val="00550A55"/>
    <w:rsid w:val="007D21F0"/>
    <w:rsid w:val="00C2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4AEF"/>
  <w15:chartTrackingRefBased/>
  <w15:docId w15:val="{920ACBC9-1927-4F4D-A886-CFFECF8D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9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4F29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etrakresimiracetvrtog-s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petrakresimiracetvrtog-si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petrakresimiracetvrtog-s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1447</Words>
  <Characters>8253</Characters>
  <Application>Microsoft Office Word</Application>
  <DocSecurity>0</DocSecurity>
  <Lines>68</Lines>
  <Paragraphs>19</Paragraphs>
  <ScaleCrop>false</ScaleCrop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2025-10-13T10:47:00Z</dcterms:created>
  <dcterms:modified xsi:type="dcterms:W3CDTF">2025-10-13T10:51:00Z</dcterms:modified>
</cp:coreProperties>
</file>