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14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583314" w:rsidRPr="00583314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40"/>
        </w:rPr>
      </w:pPr>
      <w:r w:rsidRPr="00583314">
        <w:rPr>
          <w:rFonts w:cstheme="minorHAnsi"/>
          <w:b/>
          <w:sz w:val="40"/>
          <w:szCs w:val="40"/>
        </w:rPr>
        <w:t>OŠ PETRA KREŠIMIRA IV., ŠIBENIK</w:t>
      </w:r>
    </w:p>
    <w:p w:rsidR="00583314" w:rsidRPr="00583314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40"/>
        </w:rPr>
      </w:pPr>
    </w:p>
    <w:p w:rsidR="00583314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583314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583314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Učitelji: Branka Baljkas, Dijana Dunkić Matić, Ana Grubišić Konsa, Marjan Krnčević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bookmarkStart w:id="0" w:name="_GoBack"/>
      <w:bookmarkEnd w:id="0"/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P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:rsidR="00B750D0" w:rsidRDefault="00B750D0" w:rsidP="00B750D0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Kurikulima nastavnih predmeta)</w:t>
      </w: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B750D0" w:rsidRDefault="00B750D0" w:rsidP="00B750D0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:rsidR="00B750D0" w:rsidRDefault="00B750D0" w:rsidP="00583314">
      <w:pPr>
        <w:spacing w:after="0" w:line="240" w:lineRule="auto"/>
        <w:rPr>
          <w:rFonts w:cstheme="minorHAnsi"/>
          <w:b/>
          <w:sz w:val="32"/>
        </w:rPr>
      </w:pPr>
    </w:p>
    <w:p w:rsidR="00583314" w:rsidRDefault="00583314" w:rsidP="00583314">
      <w:pPr>
        <w:spacing w:after="0" w:line="240" w:lineRule="auto"/>
        <w:rPr>
          <w:rFonts w:cstheme="minorHAnsi"/>
          <w:b/>
          <w:sz w:val="32"/>
        </w:rPr>
      </w:pPr>
    </w:p>
    <w:p w:rsidR="001C372C" w:rsidRDefault="001C372C" w:rsidP="001C372C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1. razred osnovne škole</w:t>
      </w:r>
    </w:p>
    <w:p w:rsidR="001C372C" w:rsidRDefault="001C372C" w:rsidP="001C372C">
      <w:pPr>
        <w:spacing w:after="0" w:line="240" w:lineRule="auto"/>
        <w:jc w:val="center"/>
        <w:rPr>
          <w:rFonts w:cstheme="minorHAnsi"/>
          <w:b/>
          <w:sz w:val="32"/>
        </w:rPr>
      </w:pPr>
    </w:p>
    <w:p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 w:rsidR="009162E1"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:rsidR="001C372C" w:rsidRPr="00662481" w:rsidRDefault="001C372C" w:rsidP="009162E1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:rsidR="001C372C" w:rsidRPr="00662481" w:rsidRDefault="001C372C" w:rsidP="009162E1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>revidiranoj Bloomovoj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>Andersen i Krathwohl,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>revidiranoj Bloomovoj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 a obrazovni ciljevi do kojih se dolazi učenjem opisani su kao različiti oblici mišljenja. </w:t>
      </w:r>
    </w:p>
    <w:p w:rsidR="001C372C" w:rsidRDefault="007F550C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="001C372C"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 w:rsidR="001C372C">
        <w:rPr>
          <w:rFonts w:cstheme="minorHAnsi"/>
          <w:sz w:val="24"/>
          <w:szCs w:val="24"/>
        </w:rPr>
        <w:t xml:space="preserve">. </w:t>
      </w:r>
    </w:p>
    <w:p w:rsidR="009352E7" w:rsidRPr="00662481" w:rsidRDefault="009352E7" w:rsidP="009162E1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:rsidR="001C372C" w:rsidRPr="00662481" w:rsidRDefault="001C372C" w:rsidP="009162E1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:rsidR="001C372C" w:rsidRPr="00662481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:rsidR="001C372C" w:rsidRDefault="001C372C" w:rsidP="00A61CF5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:rsidR="004401CB" w:rsidRPr="009162E1" w:rsidRDefault="004401CB" w:rsidP="009162E1">
      <w:pPr>
        <w:spacing w:after="0" w:line="240" w:lineRule="auto"/>
        <w:jc w:val="both"/>
        <w:rPr>
          <w:rFonts w:cstheme="minorHAnsi"/>
          <w:sz w:val="14"/>
        </w:rPr>
      </w:pPr>
    </w:p>
    <w:p w:rsidR="009162E1" w:rsidRDefault="001C372C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svih šest predmeta u 1. razredu. Kako su sami </w:t>
      </w:r>
      <w:r w:rsidRPr="009352E7">
        <w:rPr>
          <w:rStyle w:val="kurziv"/>
          <w:rFonts w:asciiTheme="minorHAnsi" w:hAnsiTheme="minorHAnsi" w:cstheme="minorHAnsi"/>
        </w:rPr>
        <w:t xml:space="preserve">kurikulumski </w:t>
      </w:r>
      <w:r w:rsidRPr="009352E7">
        <w:rPr>
          <w:rFonts w:asciiTheme="minorHAnsi" w:hAnsiTheme="minorHAnsi" w:cstheme="minorHAnsi"/>
          <w:color w:val="000000" w:themeColor="text1"/>
        </w:rPr>
        <w:t xml:space="preserve">ishodi </w:t>
      </w:r>
      <w:r w:rsidRPr="009352E7">
        <w:rPr>
          <w:rStyle w:val="kurziv"/>
          <w:rFonts w:asciiTheme="minorHAnsi" w:hAnsiTheme="minorHAnsi" w:cstheme="minorHAnsi"/>
        </w:rPr>
        <w:t xml:space="preserve">široko postavljeni i njihovo ostvarivanje predviđeno je na razini cijele nastavne godine, za njih nismo niti radile razradu </w:t>
      </w:r>
      <w:r w:rsidR="008D51F4">
        <w:rPr>
          <w:rStyle w:val="kurziv"/>
          <w:rFonts w:asciiTheme="minorHAnsi" w:hAnsiTheme="minorHAnsi" w:cstheme="minorHAnsi"/>
        </w:rPr>
        <w:t>elemenata</w:t>
      </w:r>
      <w:r w:rsidRPr="009352E7">
        <w:rPr>
          <w:rStyle w:val="kurziv"/>
          <w:rFonts w:asciiTheme="minorHAnsi" w:hAnsiTheme="minorHAnsi" w:cstheme="minorHAnsi"/>
        </w:rPr>
        <w:t xml:space="preserve"> vrednovanj</w:t>
      </w:r>
      <w:r w:rsidR="008D51F4">
        <w:rPr>
          <w:rStyle w:val="kurziv"/>
          <w:rFonts w:asciiTheme="minorHAnsi" w:hAnsiTheme="minorHAnsi" w:cstheme="minorHAnsi"/>
        </w:rPr>
        <w:t>a</w:t>
      </w:r>
      <w:r w:rsidRPr="009352E7">
        <w:rPr>
          <w:rStyle w:val="kurziv"/>
          <w:rFonts w:asciiTheme="minorHAnsi" w:hAnsiTheme="minorHAnsi" w:cstheme="minorHAnsi"/>
        </w:rPr>
        <w:t xml:space="preserve"> koj</w:t>
      </w:r>
      <w:r w:rsidR="008D51F4">
        <w:rPr>
          <w:rStyle w:val="kurziv"/>
          <w:rFonts w:asciiTheme="minorHAnsi" w:hAnsiTheme="minorHAnsi" w:cstheme="minorHAnsi"/>
        </w:rPr>
        <w:t>i</w:t>
      </w:r>
      <w:r w:rsidRPr="009352E7">
        <w:rPr>
          <w:rStyle w:val="kurziv"/>
          <w:rFonts w:asciiTheme="minorHAnsi" w:hAnsiTheme="minorHAnsi" w:cstheme="minorHAnsi"/>
        </w:rPr>
        <w:t xml:space="preserve"> će pratiti pojedinu ocjenu već smo </w:t>
      </w:r>
      <w:r w:rsidR="008D51F4">
        <w:rPr>
          <w:rStyle w:val="kurziv"/>
          <w:rFonts w:asciiTheme="minorHAnsi" w:hAnsiTheme="minorHAnsi" w:cstheme="minorHAnsi"/>
        </w:rPr>
        <w:t>elemente vrednovanja za svaku ocjenu određivale</w:t>
      </w:r>
      <w:r w:rsidRPr="009352E7">
        <w:rPr>
          <w:rStyle w:val="kurziv"/>
          <w:rFonts w:asciiTheme="minorHAnsi" w:hAnsiTheme="minorHAnsi" w:cstheme="minorHAnsi"/>
        </w:rPr>
        <w:t xml:space="preserve"> uz razradu svakog određenog ishoda.</w:t>
      </w:r>
    </w:p>
    <w:p w:rsidR="009162E1" w:rsidRDefault="009162E1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4D0230" w:rsidRDefault="004D0230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lastRenderedPageBreak/>
        <w:t>Ocjena „negativan“ nije posebno razrađena kako bi se izbjegao niz nemotivirajućih</w:t>
      </w:r>
      <w:r w:rsidR="009162E1">
        <w:rPr>
          <w:rStyle w:val="kurziv"/>
          <w:rFonts w:asciiTheme="minorHAnsi" w:hAnsiTheme="minorHAnsi" w:cstheme="minorHAnsi"/>
        </w:rPr>
        <w:t>,</w:t>
      </w:r>
      <w:r>
        <w:rPr>
          <w:rStyle w:val="kurziv"/>
          <w:rFonts w:asciiTheme="minorHAnsi" w:hAnsiTheme="minorHAnsi" w:cstheme="minorHAnsi"/>
        </w:rPr>
        <w:t xml:space="preserve"> negativnih formulacija o učenikovu znanju, postignućima ili napredovanju. Predlažemo da se uz ocjenu negativan upiše formulacija „</w:t>
      </w:r>
      <w:r w:rsidRPr="004D0230">
        <w:rPr>
          <w:rStyle w:val="kurziv"/>
          <w:rFonts w:asciiTheme="minorHAnsi" w:hAnsiTheme="minorHAnsi" w:cstheme="minorHAnsi"/>
          <w:b/>
        </w:rPr>
        <w:t>učenik nije ostvario zadani ishod</w:t>
      </w:r>
      <w:r>
        <w:rPr>
          <w:rStyle w:val="kurziv"/>
          <w:rFonts w:asciiTheme="minorHAnsi" w:hAnsiTheme="minorHAnsi" w:cstheme="minorHAnsi"/>
          <w:b/>
        </w:rPr>
        <w:t>,</w:t>
      </w:r>
      <w:r>
        <w:rPr>
          <w:rStyle w:val="kurziv"/>
          <w:rFonts w:asciiTheme="minorHAnsi" w:hAnsiTheme="minorHAnsi" w:cstheme="minorHAnsi"/>
        </w:rPr>
        <w:t xml:space="preserve"> te u nastavku ishod koji nije ostvaren, npr. </w:t>
      </w:r>
      <w:r w:rsidRPr="004D0230">
        <w:rPr>
          <w:rStyle w:val="kurziv"/>
          <w:rFonts w:asciiTheme="minorHAnsi" w:hAnsiTheme="minorHAnsi" w:cstheme="minorHAnsi"/>
          <w:b/>
          <w:i/>
        </w:rPr>
        <w:t>odgovara na pitanja o zadanom tekstu</w:t>
      </w:r>
      <w:r w:rsidRPr="004D0230">
        <w:rPr>
          <w:rStyle w:val="kurziv"/>
          <w:rFonts w:asciiTheme="minorHAnsi" w:hAnsiTheme="minorHAnsi" w:cstheme="minorHAnsi"/>
          <w:b/>
        </w:rPr>
        <w:t>.</w:t>
      </w:r>
      <w:r>
        <w:rPr>
          <w:rStyle w:val="kurziv"/>
          <w:rFonts w:asciiTheme="minorHAnsi" w:hAnsiTheme="minorHAnsi" w:cstheme="minorHAnsi"/>
        </w:rPr>
        <w:t>“</w:t>
      </w:r>
    </w:p>
    <w:p w:rsidR="00904D38" w:rsidRDefault="00904D38" w:rsidP="009162E1">
      <w:pPr>
        <w:pStyle w:val="box459484"/>
        <w:spacing w:before="0" w:beforeAutospacing="0" w:after="0" w:afterAutospacing="0"/>
        <w:ind w:firstLine="357"/>
        <w:jc w:val="both"/>
        <w:rPr>
          <w:rStyle w:val="kurziv"/>
          <w:rFonts w:asciiTheme="minorHAnsi" w:hAnsiTheme="minorHAnsi" w:cstheme="minorHAnsi"/>
        </w:rPr>
      </w:pPr>
    </w:p>
    <w:p w:rsidR="00904D38" w:rsidRDefault="00904D3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  <w:r w:rsidRPr="00904D38">
        <w:rPr>
          <w:rStyle w:val="kurziv"/>
          <w:rFonts w:cstheme="minorHAnsi"/>
          <w:sz w:val="24"/>
          <w:szCs w:val="24"/>
        </w:rPr>
        <w:t>Uz neke ishod</w:t>
      </w:r>
      <w:r>
        <w:rPr>
          <w:rStyle w:val="kurziv"/>
          <w:rFonts w:cstheme="minorHAnsi"/>
          <w:sz w:val="24"/>
          <w:szCs w:val="24"/>
        </w:rPr>
        <w:t>e</w:t>
      </w:r>
      <w:r w:rsidRPr="00904D38">
        <w:rPr>
          <w:rStyle w:val="kurziv"/>
          <w:rFonts w:cstheme="minorHAnsi"/>
          <w:sz w:val="24"/>
          <w:szCs w:val="24"/>
        </w:rPr>
        <w:t xml:space="preserve"> </w:t>
      </w:r>
      <w:r>
        <w:rPr>
          <w:rStyle w:val="kurziv"/>
          <w:rFonts w:cstheme="minorHAnsi"/>
          <w:sz w:val="24"/>
          <w:szCs w:val="24"/>
        </w:rPr>
        <w:t>u svim</w:t>
      </w:r>
      <w:r w:rsidRPr="00904D38">
        <w:rPr>
          <w:rStyle w:val="kurziv"/>
          <w:rFonts w:cstheme="minorHAnsi"/>
          <w:sz w:val="24"/>
          <w:szCs w:val="24"/>
        </w:rPr>
        <w:t xml:space="preserve">  predmet</w:t>
      </w:r>
      <w:r>
        <w:rPr>
          <w:rStyle w:val="kurziv"/>
          <w:rFonts w:cstheme="minorHAnsi"/>
          <w:sz w:val="24"/>
          <w:szCs w:val="24"/>
        </w:rPr>
        <w:t>ima</w:t>
      </w:r>
      <w:r w:rsidRPr="00904D38">
        <w:rPr>
          <w:rStyle w:val="kurziv"/>
          <w:rFonts w:cstheme="minorHAnsi"/>
          <w:sz w:val="24"/>
          <w:szCs w:val="24"/>
        </w:rPr>
        <w:t xml:space="preserve"> (npr. ishod </w:t>
      </w:r>
      <w:r w:rsidRPr="00904D38">
        <w:rPr>
          <w:rFonts w:eastAsia="Times New Roman" w:cstheme="minorHAnsi"/>
          <w:i/>
          <w:sz w:val="24"/>
          <w:szCs w:val="24"/>
          <w:lang w:eastAsia="hr-HR"/>
        </w:rPr>
        <w:t>OŠ HJ B 1. 3. Učenik izabire ponuđene književne tekstove i čita/sluša ih s razumijevanjem prema vlastitome interesu</w:t>
      </w:r>
      <w:r w:rsidRPr="00904D38">
        <w:rPr>
          <w:rFonts w:eastAsia="Times New Roman" w:cstheme="minorHAnsi"/>
          <w:sz w:val="24"/>
          <w:szCs w:val="24"/>
          <w:lang w:eastAsia="hr-HR"/>
        </w:rPr>
        <w:t>) ne postoji kriterij za numeričko vrednovanje, već se ti ishodi prate isključivo pisano, u rubriku u imeniku učenika.</w:t>
      </w:r>
    </w:p>
    <w:p w:rsidR="006D0648" w:rsidRDefault="006D0648" w:rsidP="006D0648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D0648" w:rsidRPr="006D0648" w:rsidRDefault="006D0648" w:rsidP="006D0648">
      <w:pPr>
        <w:ind w:firstLine="357"/>
        <w:rPr>
          <w:rFonts w:cstheme="minorHAnsi"/>
          <w:b/>
          <w:sz w:val="24"/>
        </w:rPr>
      </w:pPr>
      <w:r w:rsidRPr="006D0648">
        <w:rPr>
          <w:rFonts w:cstheme="minorHAnsi"/>
          <w:b/>
          <w:sz w:val="24"/>
        </w:rPr>
        <w:t xml:space="preserve">Prijedlog postotne skale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6D0648" w:rsidTr="00CC3D94">
        <w:tc>
          <w:tcPr>
            <w:tcW w:w="3969" w:type="dxa"/>
            <w:shd w:val="clear" w:color="auto" w:fill="C5E0B3" w:themeFill="accent6" w:themeFillTint="66"/>
          </w:tcPr>
          <w:p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6D0648" w:rsidRPr="00E401B9" w:rsidRDefault="006D0648" w:rsidP="00CC3D94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6D0648" w:rsidRPr="00E401B9" w:rsidTr="00CC3D94"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6D0648" w:rsidRPr="00E401B9" w:rsidTr="00CC3D94"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6D0648" w:rsidRPr="00E401B9" w:rsidTr="00CC3D94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6D0648" w:rsidRPr="00E401B9" w:rsidTr="00CC3D94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6D0648" w:rsidRPr="00E401B9" w:rsidTr="00CC3D94">
        <w:tc>
          <w:tcPr>
            <w:tcW w:w="3969" w:type="dxa"/>
          </w:tcPr>
          <w:p w:rsidR="006D0648" w:rsidRPr="00E401B9" w:rsidRDefault="006D0648" w:rsidP="006D06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:rsidR="006D0648" w:rsidRPr="00E401B9" w:rsidRDefault="006D0648" w:rsidP="00CC3D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:rsidR="006D0648" w:rsidRPr="00E401B9" w:rsidRDefault="006D0648" w:rsidP="006D0648">
      <w:pPr>
        <w:rPr>
          <w:rFonts w:cstheme="minorHAnsi"/>
          <w:sz w:val="24"/>
          <w:szCs w:val="24"/>
        </w:rPr>
      </w:pPr>
    </w:p>
    <w:p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Objašnjenje za računanje bodova prema navedenoj postotnoj skali na primjeru pisane provjere koja ima 24 boda.</w:t>
      </w:r>
    </w:p>
    <w:p w:rsidR="006D0648" w:rsidRPr="00E401B9" w:rsidRDefault="006D0648" w:rsidP="006D0648">
      <w:pPr>
        <w:ind w:left="1416" w:firstLine="708"/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 xml:space="preserve"> ocjena nedovoljan – 0 – 11 bodova</w:t>
      </w:r>
    </w:p>
    <w:p w:rsidR="006D0648" w:rsidRPr="00E401B9" w:rsidRDefault="00FD27A1" w:rsidP="006D064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6985</wp:posOffset>
                </wp:positionV>
                <wp:extent cx="228600" cy="1089660"/>
                <wp:effectExtent l="0" t="0" r="19050" b="1524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89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E7052" id="Zaobljeni pravokutnik 2" o:spid="_x0000_s1026" style="position:absolute;margin-left:18.55pt;margin-top:.55pt;width:18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" filled="f" strokecolor="#c00000" strokeweight="1pt">
                <v:stroke joinstyle="miter"/>
                <v:path arrowok="t"/>
              </v:roundrect>
            </w:pict>
          </mc:Fallback>
        </mc:AlternateContent>
      </w:r>
      <w:r w:rsidR="006D0648" w:rsidRPr="00E401B9">
        <w:rPr>
          <w:rFonts w:cstheme="minorHAnsi"/>
          <w:sz w:val="24"/>
          <w:szCs w:val="24"/>
        </w:rPr>
        <w:t>51 ∙ 24  : 100 = 12.2 - ocjena dovoljan – 12 - 14 bodova</w:t>
      </w:r>
    </w:p>
    <w:p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64 ∙ 24  : 100 = 15.3 - ocjena dobar – 15 - 1</w:t>
      </w:r>
      <w:r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bodova</w:t>
      </w:r>
    </w:p>
    <w:p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∙ 24  : 100 = 18.</w:t>
      </w:r>
      <w:r w:rsidR="00C17C57"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ocjena vrlo dobar – 1</w:t>
      </w:r>
      <w:r>
        <w:rPr>
          <w:rFonts w:cstheme="minorHAnsi"/>
          <w:sz w:val="24"/>
          <w:szCs w:val="24"/>
        </w:rPr>
        <w:t>9</w:t>
      </w:r>
      <w:r w:rsidRPr="00E401B9">
        <w:rPr>
          <w:rFonts w:cstheme="minorHAnsi"/>
          <w:sz w:val="24"/>
          <w:szCs w:val="24"/>
        </w:rPr>
        <w:t xml:space="preserve"> - 21 boda</w:t>
      </w:r>
    </w:p>
    <w:p w:rsidR="006D0648" w:rsidRPr="00E401B9" w:rsidRDefault="006D0648" w:rsidP="006D0648">
      <w:pPr>
        <w:rPr>
          <w:rFonts w:cstheme="minorHAnsi"/>
          <w:sz w:val="24"/>
          <w:szCs w:val="24"/>
        </w:rPr>
      </w:pPr>
      <w:r w:rsidRPr="00E401B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1</w:t>
      </w:r>
      <w:r w:rsidRPr="00E401B9">
        <w:rPr>
          <w:rFonts w:cstheme="minorHAnsi"/>
          <w:sz w:val="24"/>
          <w:szCs w:val="24"/>
        </w:rPr>
        <w:t xml:space="preserve"> ∙ 24  : 100 = 21.</w:t>
      </w:r>
      <w:r w:rsidR="00C17C57">
        <w:rPr>
          <w:rFonts w:cstheme="minorHAnsi"/>
          <w:sz w:val="24"/>
          <w:szCs w:val="24"/>
        </w:rPr>
        <w:t>8</w:t>
      </w:r>
      <w:r w:rsidRPr="00E401B9">
        <w:rPr>
          <w:rFonts w:cstheme="minorHAnsi"/>
          <w:sz w:val="24"/>
          <w:szCs w:val="24"/>
        </w:rPr>
        <w:t xml:space="preserve"> - ocjena odličan – 22 - 24 boda</w:t>
      </w:r>
    </w:p>
    <w:p w:rsidR="006D0648" w:rsidRPr="00E401B9" w:rsidRDefault="00FD27A1" w:rsidP="006D0648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77470</wp:posOffset>
                </wp:positionV>
                <wp:extent cx="1516380" cy="274320"/>
                <wp:effectExtent l="209550" t="171450" r="26670" b="11430"/>
                <wp:wrapNone/>
                <wp:docPr id="3" name="Oblačić s crtom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6380" cy="274320"/>
                        </a:xfrm>
                        <a:prstGeom prst="borderCallout1">
                          <a:avLst>
                            <a:gd name="adj1" fmla="val -3760"/>
                            <a:gd name="adj2" fmla="val 210"/>
                            <a:gd name="adj3" fmla="val -62022"/>
                            <a:gd name="adj4" fmla="val -12705"/>
                          </a:avLst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C51" w:rsidRPr="004967B7" w:rsidRDefault="007A4C51" w:rsidP="006D064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967B7">
                              <w:rPr>
                                <w:color w:val="000000" w:themeColor="text1"/>
                              </w:rPr>
                              <w:t>broj bodova u provjeri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Oblačić s crtom 1 3" o:spid="_x0000_s1026" type="#_x0000_t47" style="position:absolute;margin-left:51.55pt;margin-top:6.1pt;width:119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" adj="-2744,-13397,45,-812" filled="f" strokecolor="#c00000" strokeweight="1pt">
                <v:textbox>
                  <w:txbxContent>
                    <w:p w:rsidR="007A4C51" w:rsidRPr="004967B7" w:rsidRDefault="007A4C51" w:rsidP="006D064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967B7">
                        <w:rPr>
                          <w:color w:val="000000" w:themeColor="text1"/>
                        </w:rPr>
                        <w:t>broj bodova u provjeri</w:t>
                      </w:r>
                    </w:p>
                  </w:txbxContent>
                </v:textbox>
              </v:shape>
            </w:pict>
          </mc:Fallback>
        </mc:AlternateContent>
      </w:r>
    </w:p>
    <w:p w:rsidR="006D0648" w:rsidRDefault="006D0648" w:rsidP="006D0648">
      <w:pPr>
        <w:rPr>
          <w:rFonts w:cstheme="minorHAnsi"/>
        </w:rPr>
      </w:pPr>
    </w:p>
    <w:p w:rsidR="009162E1" w:rsidRPr="00904D38" w:rsidRDefault="00904D38" w:rsidP="00904D38">
      <w:pPr>
        <w:pStyle w:val="box459587"/>
        <w:ind w:firstLine="357"/>
        <w:jc w:val="both"/>
        <w:rPr>
          <w:rFonts w:asciiTheme="minorHAnsi" w:hAnsiTheme="minorHAnsi" w:cstheme="minorHAnsi"/>
        </w:rPr>
      </w:pPr>
      <w:r w:rsidRPr="00904D38">
        <w:rPr>
          <w:rFonts w:asciiTheme="minorHAnsi" w:hAnsiTheme="minorHAnsi" w:cstheme="minorHAnsi"/>
        </w:rPr>
        <w:t>Nakon cjelogodišnjeg praćenja zadatak učitelja je donijeti z</w:t>
      </w:r>
      <w:r w:rsidR="009162E1" w:rsidRPr="00904D38">
        <w:rPr>
          <w:rFonts w:asciiTheme="minorHAnsi" w:hAnsiTheme="minorHAnsi" w:cstheme="minorHAnsi"/>
        </w:rPr>
        <w:t>aključn</w:t>
      </w:r>
      <w:r w:rsidRPr="00904D38">
        <w:rPr>
          <w:rFonts w:asciiTheme="minorHAnsi" w:hAnsiTheme="minorHAnsi" w:cstheme="minorHAnsi"/>
        </w:rPr>
        <w:t>u</w:t>
      </w:r>
      <w:r w:rsidR="009162E1" w:rsidRPr="00904D38">
        <w:rPr>
          <w:rFonts w:asciiTheme="minorHAnsi" w:hAnsiTheme="minorHAnsi" w:cstheme="minorHAnsi"/>
        </w:rPr>
        <w:t xml:space="preserve"> ocjen</w:t>
      </w:r>
      <w:r w:rsidRPr="00904D38">
        <w:rPr>
          <w:rFonts w:asciiTheme="minorHAnsi" w:hAnsiTheme="minorHAnsi" w:cstheme="minorHAnsi"/>
        </w:rPr>
        <w:t xml:space="preserve">u. Ona nije niti treba biti 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aritmetička sredina pojedinačnih ocjena već se oblikuje</w:t>
      </w:r>
      <w:r w:rsidR="009162E1" w:rsidRPr="00904D38">
        <w:rPr>
          <w:rFonts w:asciiTheme="minorHAnsi" w:hAnsiTheme="minorHAnsi" w:cstheme="minorHAnsi"/>
        </w:rPr>
        <w:t xml:space="preserve"> temelj</w:t>
      </w:r>
      <w:r w:rsidRPr="00904D38">
        <w:rPr>
          <w:rFonts w:asciiTheme="minorHAnsi" w:hAnsiTheme="minorHAnsi" w:cstheme="minorHAnsi"/>
        </w:rPr>
        <w:t>em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>svih prikupljenih</w:t>
      </w:r>
      <w:r w:rsidR="009162E1" w:rsidRPr="00904D38">
        <w:rPr>
          <w:rFonts w:asciiTheme="minorHAnsi" w:hAnsiTheme="minorHAnsi" w:cstheme="minorHAnsi"/>
        </w:rPr>
        <w:t xml:space="preserve"> informacija o ostvarivanju odgojno-obrazovnih ishoda. </w:t>
      </w:r>
      <w:r w:rsidRPr="00904D38">
        <w:rPr>
          <w:rFonts w:asciiTheme="minorHAnsi" w:hAnsiTheme="minorHAnsi" w:cstheme="minorHAnsi"/>
        </w:rPr>
        <w:t>Kako se s</w:t>
      </w:r>
      <w:r w:rsidR="009162E1" w:rsidRPr="00904D38">
        <w:rPr>
          <w:rFonts w:asciiTheme="minorHAnsi" w:hAnsiTheme="minorHAnsi" w:cstheme="minorHAnsi"/>
        </w:rPr>
        <w:t>vi su elementi vrednovanja</w:t>
      </w:r>
      <w:r w:rsidRPr="00904D38">
        <w:rPr>
          <w:rFonts w:asciiTheme="minorHAnsi" w:hAnsiTheme="minorHAnsi" w:cstheme="minorHAnsi"/>
        </w:rPr>
        <w:t xml:space="preserve"> po svim</w:t>
      </w:r>
      <w:r w:rsidR="009162E1" w:rsidRPr="00904D38">
        <w:rPr>
          <w:rFonts w:asciiTheme="minorHAnsi" w:hAnsiTheme="minorHAnsi" w:cstheme="minorHAnsi"/>
        </w:rPr>
        <w:t xml:space="preserve"> </w:t>
      </w:r>
      <w:r w:rsidRPr="00904D38">
        <w:rPr>
          <w:rFonts w:asciiTheme="minorHAnsi" w:hAnsiTheme="minorHAnsi" w:cstheme="minorHAnsi"/>
        </w:rPr>
        <w:t xml:space="preserve">nastavnim predmetima isprepliću, tako su i </w:t>
      </w:r>
      <w:r w:rsidR="009162E1" w:rsidRPr="00904D38">
        <w:rPr>
          <w:rFonts w:asciiTheme="minorHAnsi" w:hAnsiTheme="minorHAnsi" w:cstheme="minorHAnsi"/>
        </w:rPr>
        <w:t xml:space="preserve">jednako vrijedni pri </w:t>
      </w:r>
      <w:r w:rsidRPr="00904D38">
        <w:rPr>
          <w:rFonts w:asciiTheme="minorHAnsi" w:hAnsiTheme="minorHAnsi" w:cstheme="minorHAnsi"/>
        </w:rPr>
        <w:t xml:space="preserve">donošenju </w:t>
      </w:r>
      <w:r w:rsidR="009162E1" w:rsidRPr="00904D38">
        <w:rPr>
          <w:rFonts w:asciiTheme="minorHAnsi" w:hAnsiTheme="minorHAnsi" w:cstheme="minorHAnsi"/>
        </w:rPr>
        <w:t xml:space="preserve">zaključne ocjene. </w:t>
      </w:r>
    </w:p>
    <w:p w:rsidR="004229D9" w:rsidRDefault="004229D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997EE6" w:rsidRPr="00997EE6" w:rsidRDefault="00997EE6" w:rsidP="00997EE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>NASTAVNI PREDMET:  HRVATSKI JEZIK</w:t>
      </w:r>
    </w:p>
    <w:p w:rsidR="00C967A0" w:rsidRPr="003D632B" w:rsidRDefault="00C967A0" w:rsidP="00C967A0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:rsidR="00C967A0" w:rsidRPr="003D632B" w:rsidRDefault="00C967A0" w:rsidP="00A61CF5">
      <w:pPr>
        <w:pStyle w:val="box459587"/>
        <w:numPr>
          <w:ilvl w:val="0"/>
          <w:numId w:val="5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:rsidR="00E401B9" w:rsidRPr="003D632B" w:rsidRDefault="00E401B9" w:rsidP="00E401B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</w:t>
      </w:r>
      <w:r w:rsidR="00C967A0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 vrednovanja </w:t>
      </w:r>
      <w:r w:rsidR="00487293"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u nastavnom predmetu su: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:rsidR="00E401B9" w:rsidRPr="003D632B" w:rsidRDefault="00E401B9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:rsidR="009162E1" w:rsidRPr="003D632B" w:rsidRDefault="009162E1" w:rsidP="009162E1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9162E1" w:rsidRPr="003D632B" w:rsidRDefault="009162E1" w:rsidP="00A61CF5">
      <w:pPr>
        <w:pStyle w:val="paragraph"/>
        <w:numPr>
          <w:ilvl w:val="0"/>
          <w:numId w:val="7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:rsidR="003D632B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</w:rPr>
      </w:pPr>
    </w:p>
    <w:p w:rsidR="004229D9" w:rsidRDefault="004229D9">
      <w:pPr>
        <w:rPr>
          <w:rStyle w:val="eop"/>
          <w:rFonts w:eastAsia="Times New Roman" w:cstheme="minorHAnsi"/>
          <w:b/>
          <w:sz w:val="28"/>
          <w:szCs w:val="24"/>
          <w:lang w:eastAsia="hr-HR"/>
        </w:rPr>
      </w:pPr>
      <w:r>
        <w:rPr>
          <w:rStyle w:val="eop"/>
          <w:rFonts w:cstheme="minorHAnsi"/>
          <w:b/>
          <w:sz w:val="28"/>
        </w:rPr>
        <w:br w:type="page"/>
      </w:r>
    </w:p>
    <w:p w:rsidR="00614DA8" w:rsidRPr="00A721FF" w:rsidRDefault="003D632B" w:rsidP="00614DA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 w:rsidRPr="00A721FF">
        <w:rPr>
          <w:rStyle w:val="eop"/>
          <w:rFonts w:asciiTheme="minorHAnsi" w:hAnsiTheme="minorHAnsi" w:cstheme="minorHAnsi"/>
          <w:b/>
          <w:sz w:val="28"/>
        </w:rPr>
        <w:t xml:space="preserve">Tekst u kurzivu u cijelosti </w:t>
      </w:r>
      <w:r w:rsidR="004229D9" w:rsidRPr="00A721FF">
        <w:rPr>
          <w:rStyle w:val="eop"/>
          <w:rFonts w:asciiTheme="minorHAnsi" w:hAnsiTheme="minorHAnsi" w:cstheme="minorHAnsi"/>
          <w:b/>
          <w:sz w:val="28"/>
        </w:rPr>
        <w:t xml:space="preserve">je </w:t>
      </w:r>
      <w:r w:rsidRPr="00A721FF">
        <w:rPr>
          <w:rStyle w:val="eop"/>
          <w:rFonts w:asciiTheme="minorHAnsi" w:hAnsiTheme="minorHAnsi" w:cstheme="minorHAnsi"/>
          <w:b/>
          <w:sz w:val="28"/>
        </w:rPr>
        <w:t>preuzet iz Kurikuluma za Hrvatski jezik.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843"/>
        <w:gridCol w:w="709"/>
        <w:gridCol w:w="1984"/>
        <w:gridCol w:w="567"/>
        <w:gridCol w:w="2835"/>
      </w:tblGrid>
      <w:tr w:rsidR="009C5D58" w:rsidRPr="00B4176C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C5D58" w:rsidRPr="00C967A0" w:rsidRDefault="009C5D58" w:rsidP="00C967A0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74C65" w:rsidRPr="00D74C65" w:rsidTr="00D74C65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74C65" w:rsidRDefault="00D74C65" w:rsidP="00D74C65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HJ A. 1. 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razgovara i govori u skladu s jezičnim razvojem</w:t>
            </w:r>
          </w:p>
          <w:p w:rsidR="00D74C65" w:rsidRPr="00D74C65" w:rsidRDefault="00D74C65" w:rsidP="00D74C65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D74C6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izražavajući svoje potrebe, misli i osjećaje.</w:t>
            </w:r>
          </w:p>
        </w:tc>
      </w:tr>
      <w:tr w:rsidR="00D74C65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D74C65" w:rsidRPr="00D74C65" w:rsidRDefault="00D74C65" w:rsidP="0061743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74C65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D74C65" w:rsidRPr="003E32F7" w:rsidRDefault="00D74C65" w:rsidP="003E32F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u skladu sa svojim interesima i potrebama; </w:t>
            </w:r>
          </w:p>
          <w:p w:rsidR="00D74C65" w:rsidRPr="00C967A0" w:rsidRDefault="00D74C65" w:rsidP="003E32F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D74C65" w:rsidRPr="001B1AA7" w:rsidRDefault="00D74C65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 w:rsidR="001B1AA7"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 w:rsidR="001B1AA7">
              <w:rPr>
                <w:rFonts w:cstheme="minorHAnsi"/>
                <w:sz w:val="24"/>
              </w:rPr>
              <w:t xml:space="preserve">a </w:t>
            </w:r>
            <w:r w:rsidR="001B1AA7" w:rsidRPr="001B1AA7">
              <w:rPr>
                <w:rFonts w:cstheme="minorHAnsi"/>
                <w:i/>
                <w:sz w:val="24"/>
              </w:rPr>
              <w:t>„</w:t>
            </w:r>
            <w:r w:rsidR="001B1AA7"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razgovara u skladu sa svojim interesima i potrebama“</w:t>
            </w:r>
            <w:r w:rsidRPr="001B1AA7">
              <w:rPr>
                <w:rFonts w:cstheme="minorHAnsi"/>
                <w:sz w:val="24"/>
              </w:rPr>
              <w:t xml:space="preserve"> po zadan</w:t>
            </w:r>
            <w:r w:rsidR="001B1AA7" w:rsidRPr="001B1AA7">
              <w:rPr>
                <w:rFonts w:cstheme="minorHAnsi"/>
                <w:sz w:val="24"/>
              </w:rPr>
              <w:t>i</w:t>
            </w:r>
            <w:r w:rsidRPr="001B1AA7">
              <w:rPr>
                <w:rFonts w:cstheme="minorHAnsi"/>
                <w:sz w:val="24"/>
              </w:rPr>
              <w:t>m element</w:t>
            </w:r>
            <w:r w:rsidR="001B1AA7" w:rsidRPr="001B1AA7">
              <w:rPr>
                <w:rFonts w:cstheme="minorHAnsi"/>
                <w:sz w:val="24"/>
              </w:rPr>
              <w:t>ima</w:t>
            </w:r>
            <w:r w:rsidRPr="001B1AA7"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</w:tcPr>
          <w:p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Djelomično razgovara u skladu sa svojim interesima i potrebama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D74C65" w:rsidRPr="008B5F3D" w:rsidRDefault="00D74C65" w:rsidP="00D74C65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Razgovara u skladu sa svojim interesima i potrebama uz poticaj i dodatna pitanja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D74C65" w:rsidRPr="00C967A0" w:rsidRDefault="00D74C65" w:rsidP="00D74C6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razgovor  u skladu sa svojim interesima i potrebama uz manji poticaj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D74C65" w:rsidRPr="00C967A0" w:rsidRDefault="00D74C65" w:rsidP="00D74C65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poticaja razgovara u skladu sa svojim interesima i potrebama te primjenjuje pravilnu jezičnu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jednostavna pitanja; </w:t>
            </w:r>
          </w:p>
          <w:p w:rsidR="001B1AA7" w:rsidRPr="00C967A0" w:rsidRDefault="001B1AA7" w:rsidP="001B1AA7">
            <w:pPr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jednostavna pitanja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Postavlja jednostavna pitanja uz stalni poticaj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cjelovitom rečenicom;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cjelovitom rečenicom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cstheme="minorHAnsi"/>
                <w:sz w:val="24"/>
                <w:szCs w:val="24"/>
              </w:rPr>
              <w:t>Na postavljena pitanja odgovara kratkom, gramatički nepravilnom i nepotpunom rečenicom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Odgovara na postavljena pitanja kratkim rečenicama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:rsidR="001B1AA7" w:rsidRPr="00C967A0" w:rsidRDefault="001B1AA7" w:rsidP="001B1AA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1B1AA7" w:rsidRPr="00C967A0" w:rsidRDefault="001B1AA7" w:rsidP="001B1AA7">
            <w:pPr>
              <w:rPr>
                <w:rFonts w:cstheme="minorHAnsi"/>
                <w:b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1B1AA7" w:rsidRPr="001B7D64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upotrebljava riječi: molim, hvala, oprosti, izvoli;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="00371DDF"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riječi: molim, hvala, oprosti, izvoli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ne shvaćajući njihovo značenje u aktivnosti govorenja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bez dodatnog konteksta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uz kraće dodatno pojašnjenje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Pr="008B5F3D">
              <w:rPr>
                <w:rFonts w:cstheme="minorHAnsi"/>
                <w:sz w:val="24"/>
                <w:szCs w:val="24"/>
              </w:rPr>
              <w:t>potrebljava riječi: molim, hvala, oprosti i izvoli jasno i uz pojašnjenje i te su riječi dio  svakodnevne samostalne komunikacije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više cjelovitih rečenica tematski povezanih u cjelinu;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više cjelovitih rečenica tematski povezanih u cjelinu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cstheme="minorHAnsi"/>
                <w:sz w:val="24"/>
                <w:szCs w:val="24"/>
              </w:rPr>
              <w:t>Rečenice povezuje u kraću cjelinu isključivo uz predložak i navođenje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cjelinu uz dodatna pitanja i sugestije učitelja.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eastAsia="Times New Roman" w:cstheme="minorHAnsi"/>
                <w:sz w:val="24"/>
                <w:szCs w:val="24"/>
                <w:lang w:eastAsia="hr-HR"/>
              </w:rPr>
              <w:t>Govori više cjelovitih rečenica tematski povezanih u cjelinu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B5F3D">
              <w:rPr>
                <w:rFonts w:cstheme="minorHAnsi"/>
                <w:sz w:val="24"/>
                <w:szCs w:val="24"/>
              </w:rPr>
              <w:t>Inicira razgovor koji povezuje u cjelinu bez poticaja i navođenja te rečenice suvislo i jasno povezuje u tematsku cjelinu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1B1AA7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izgovora glasove i naglašava riječi u skladu s jezičnim razvojem;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izgovora glasove i naglašava riječi u skladu s jezičnim razvojem“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cstheme="minorHAnsi"/>
                <w:sz w:val="24"/>
                <w:szCs w:val="24"/>
              </w:rPr>
              <w:t xml:space="preserve">Djelomično </w:t>
            </w: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u skladu s jezičnim razvojem.</w:t>
            </w:r>
          </w:p>
        </w:tc>
      </w:tr>
      <w:tr w:rsidR="001B1AA7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intonira rečenicu s obzirom na priopćajnu svrhu i poredak riječi u rečenici u skladu s jezičnim razvojem i dobi; </w:t>
            </w:r>
          </w:p>
          <w:p w:rsidR="001B1AA7" w:rsidRPr="00381332" w:rsidRDefault="001B1AA7" w:rsidP="001B1AA7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Greške u intonaciji kao i netočan poredak riječi u rečenici uočava isključivo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modela.</w:t>
            </w:r>
          </w:p>
          <w:p w:rsidR="001B1AA7" w:rsidRPr="009778EA" w:rsidRDefault="001B1AA7" w:rsidP="001B1AA7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1B1AA7" w:rsidRPr="009778EA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B1AA7" w:rsidRPr="007257D0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57D0">
              <w:rPr>
                <w:rFonts w:eastAsia="Times New Roman" w:cstheme="minorHAnsi"/>
                <w:sz w:val="24"/>
                <w:szCs w:val="24"/>
                <w:lang w:eastAsia="hr-HR"/>
              </w:rPr>
              <w:t>Spretno, samostalno i točno intonira rečenicu s obzirom na priopćajnu svrhu i poredak riječi u rečenici u skladu s jezičnim razvojem i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1B1AA7" w:rsidRPr="007257D0" w:rsidRDefault="001B1AA7" w:rsidP="001B1AA7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1B1AA7" w:rsidRPr="00B4176C" w:rsidTr="00D74C65">
        <w:tc>
          <w:tcPr>
            <w:tcW w:w="2680" w:type="dxa"/>
            <w:tcBorders>
              <w:bottom w:val="single" w:sz="18" w:space="0" w:color="auto"/>
              <w:right w:val="double" w:sz="12" w:space="0" w:color="auto"/>
            </w:tcBorders>
          </w:tcPr>
          <w:p w:rsidR="001B1AA7" w:rsidRPr="003E32F7" w:rsidRDefault="001B1AA7" w:rsidP="001B1AA7">
            <w:pPr>
              <w:ind w:left="37"/>
              <w:rPr>
                <w:rFonts w:cstheme="minorHAnsi"/>
                <w:sz w:val="24"/>
                <w:szCs w:val="24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8" w:space="0" w:color="auto"/>
            </w:tcBorders>
          </w:tcPr>
          <w:p w:rsidR="001B1AA7" w:rsidRPr="001B1AA7" w:rsidRDefault="001B1AA7" w:rsidP="001B1AA7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poštuje pravila uljudnoga ophođenja tijekom razgovora“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uz stalno podsjećanje na norme lijepoga ponašanja.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:rsidR="001B1AA7" w:rsidRPr="008B5F3D" w:rsidRDefault="001B1AA7" w:rsidP="001B1AA7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Poštuje pravila uljudnoga ophođenja tijekom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spretno i argumentirano.</w:t>
            </w:r>
          </w:p>
        </w:tc>
      </w:tr>
      <w:tr w:rsidR="001B1AA7" w:rsidRPr="00B4176C" w:rsidTr="00D74C65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2. Učenik sluša jednostavne tekstove, točno izgovara glasove, </w:t>
            </w:r>
          </w:p>
          <w:p w:rsidR="001B1AA7" w:rsidRPr="00614DA8" w:rsidRDefault="001B1AA7" w:rsidP="001B1AA7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riječi i rečenice na temelju slušanoga teksta.</w:t>
            </w:r>
          </w:p>
        </w:tc>
      </w:tr>
      <w:tr w:rsidR="001B1AA7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:rsidR="001B1AA7" w:rsidRPr="00D74C65" w:rsidRDefault="001B1AA7" w:rsidP="001B1AA7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jednostavne tekstove iz različitih izvora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uz težu koncentraciju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jednostavne tekstove iz različitih izvora uz povremeno skretanje pažnje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sadržaj.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Sluša jednostavne tekstove iz različitih izvora s aktivnom pažnjom i interakcijom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381332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slušanome tekstu;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slušanome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DE3AF1" w:rsidRDefault="00371DDF" w:rsidP="00371DDF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:rsidTr="00487293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slušanome tekstu; sluša i razumije uputu i postupa prema uputi;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korak po </w:t>
            </w: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korak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šanome tekstu te ih produbljuje</w:t>
            </w: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; sluša i razumije uputu i postupa prema uputi brzo i točno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371DDF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ponavlja izgovor glasova i čestih riječi te intonira rečenice s obzirom na priopćajnu svrhu;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847AE">
              <w:rPr>
                <w:rFonts w:eastAsia="Times New Roman" w:cstheme="minorHAnsi"/>
                <w:sz w:val="24"/>
                <w:szCs w:val="24"/>
                <w:lang w:eastAsia="hr-HR"/>
              </w:rPr>
              <w:t>Nakon višekratnog i učestalog ponavljanja čestih riječi i glasova iste ponavlja i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avilno intonira zadane rečenice.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ponavlja izgovor glasova i čestih riječi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učestale glasove i riječi te primjenjuje pravilnu rečeničnu intonaciju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Točno izgovora glasove i riječi hrvatskoga standardnog književnog jezika, te intonira rečenice s obzirom na priopćajnu svrhu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značenje riječi na temelju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spoznaje značenje riječi na temelju vođenog razgovora.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6847A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 razgovora uz dodatna pojašnjenja.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Spoznaje značenje riječi na temelju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DE3AF1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3AF1">
              <w:rPr>
                <w:rFonts w:eastAsia="Times New Roman" w:cstheme="minorHAnsi"/>
                <w:sz w:val="24"/>
                <w:szCs w:val="24"/>
                <w:lang w:eastAsia="hr-HR"/>
              </w:rPr>
              <w:t>U svakodnevnom govoru koristi i produbljuje riječi na temelju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371DDF" w:rsidRPr="00835D2A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3. Učenik čita tekstove primjerene početnomu</w:t>
            </w:r>
          </w:p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opismenjavanju i obilježjima jezičnoga razvoja.</w:t>
            </w:r>
          </w:p>
        </w:tc>
      </w:tr>
      <w:tr w:rsidR="00371DDF" w:rsidRPr="00D74C65" w:rsidTr="00D74C65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slovo od drugih znakova; prepoznaje slova;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slovo od drugih znakova; prepoznaje slova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Razlikuje slovo od drugih znakova uz dopunu i pojašnjenje, prepoznaje dio slova.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znakova; prepoznaje većinu slova.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slovo od drugih znakova i prepoznaje slova čineći manje greške.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Razlikuje sva slova i prepoznaje ih samostalno i bez poticaja.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povezuje napisano slovo s glasom; povezuje glasove i slova u slogove i cjelovitu riječ te riječi u rečenicu;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napisano slovo s glasom; povezuje glasove i slova u slogove i cjelovitu riječ te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Teže povezuje napisano slovo s glasom; povremeno povezuje glasove i slova u slogove i cjelovitu riječ te riječi u rečenicu.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 uz manje greške i dodatni poticaj.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napisano slovo s glasom; povezuje glasove i slova u slogove i cjelovitu riječ te riječi u rečenicu.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povezuje napisano slovo s glasom; povezuje glasove i slova u slogove i cjelovitu riječ te riječi u rečenicu s lakoćom.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riječi, rečenice, tekstove primjereno početnomu opismenjavanju; </w:t>
            </w:r>
          </w:p>
          <w:p w:rsidR="00371DDF" w:rsidRPr="00371DDF" w:rsidRDefault="00371DDF" w:rsidP="00371DDF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riječi, rečenice, tekstove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kraće riječi i rečenice metodom slovkanja.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Sporo i nesigurno čita riječi, rečenice i tekstove primjereno početnomu opismenjavanju.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riječi, rečenice i tekstove primjereno početnomu opismenjavanju.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Brzo i tečno čita rečenice i tekstove primjereno početnomu opismenjavanju.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jednostavna pitanja nakon čitanja teksta; </w:t>
            </w:r>
          </w:p>
          <w:p w:rsidR="00371DDF" w:rsidRPr="00371DDF" w:rsidRDefault="00371DDF" w:rsidP="00371DDF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jednostavna pitanja nakon čitanja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cstheme="minorHAnsi"/>
                <w:sz w:val="24"/>
                <w:szCs w:val="24"/>
              </w:rPr>
              <w:t>Nakon čitanja teksta odgovara na jednostavna pitanja uz stalni poticaj i potpitanja.</w:t>
            </w: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Odgovara na jednostavna pitanja nakon čitanja teksta.</w:t>
            </w: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potpuno odgovara na postavljena pitanja cjelovitom rečenicom čineći manje greške.</w:t>
            </w: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 potpunosti odgovara na postavljena pitanja cjelovitom rečenicom koju produbljuje i proširuje.</w:t>
            </w:r>
          </w:p>
        </w:tc>
      </w:tr>
      <w:tr w:rsidR="00371DDF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primjereno početnom opismenjavanju; </w:t>
            </w:r>
          </w:p>
          <w:p w:rsidR="00371DDF" w:rsidRPr="00371DDF" w:rsidRDefault="00371DDF" w:rsidP="00371DDF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primjereno početnom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Postavlja jednostavna pitanja uz stalni poticaj.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2"/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i primjenjuje upitne riječi.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1" w:type="dxa"/>
            <w:gridSpan w:val="2"/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koja uz poticaj proširuje i pravilno koristi upitne riječi.</w:t>
            </w:r>
          </w:p>
          <w:p w:rsidR="00371DDF" w:rsidRPr="00D76E7E" w:rsidRDefault="00371DDF" w:rsidP="00371DD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:rsidR="00371DDF" w:rsidRPr="00D76E7E" w:rsidRDefault="00371DDF" w:rsidP="00371DDF">
            <w:pPr>
              <w:rPr>
                <w:rFonts w:cstheme="minorHAnsi"/>
                <w:b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formulira upitne rečenice bez poticaja i pomoći, upitne riječi koristi jezično  ispravno i u duhu jezika govorenja.</w:t>
            </w:r>
          </w:p>
        </w:tc>
      </w:tr>
      <w:tr w:rsidR="00371DDF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371DDF" w:rsidRPr="00371DDF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71DDF">
              <w:rPr>
                <w:rFonts w:eastAsia="Times New Roman" w:cstheme="minorHAnsi"/>
                <w:sz w:val="24"/>
                <w:szCs w:val="24"/>
                <w:lang w:eastAsia="hr-HR"/>
              </w:rPr>
              <w:t>prikazuje i čita podatke u grafičkim prikazima i tekstovima drugih nastavnih predmeta (npr. Matematika, Priroda i društvo...)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371DDF" w:rsidRPr="001B1AA7" w:rsidRDefault="00371DDF" w:rsidP="00371DDF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71DD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i čita podatke u grafičkim prikazima i teksto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vima drugih nastavnih predmeta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71DDF" w:rsidRPr="00D76E7E" w:rsidRDefault="00371DDF" w:rsidP="00371DDF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371DDF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A. 1. 4. Učenik piše školskim formalnim pismom slova, riječi </w:t>
            </w:r>
          </w:p>
          <w:p w:rsidR="00371DDF" w:rsidRPr="00614DA8" w:rsidRDefault="00371DDF" w:rsidP="00371DDF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kratke rečenice u skladu s jezičnim razvojem.</w:t>
            </w:r>
          </w:p>
        </w:tc>
      </w:tr>
      <w:tr w:rsidR="00371DDF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371DDF" w:rsidRPr="00D74C65" w:rsidRDefault="00371DDF" w:rsidP="00371DDF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rečenicu;</w:t>
            </w:r>
          </w:p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 određene glasove  s odgovarajućim slovima čineći greške;  razlikuje neka slova od drugih znakova; povezuje glasove i slova u cjelovitu riječ, a riječi u rečenicu uz pomoć i poticaj.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Većinom povezuje glas s odgovarajućim slovom te razlikuje slova od drugih znakova; povezuje glasove i slova u cjelovitu riječ, a riječi u rečenicu uz povremena slovkanja i slogovno čitanje.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slovom;  razlikuje slova od drugih znakova; povezuje glasove i slova u cjelovitu riječ, a riječi u rečenicu.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Povezuje glas s odgovarajućim slovom točno i pravovremeno;  razlikuje slova od drugih znakova bez greške; povezuje glasove i slova u cjelovitu riječ, a riječi u rečenicu ispravno i jasno.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pisma; </w:t>
            </w:r>
          </w:p>
          <w:p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školskoga formalnog pisma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Griješi u pisanju velikih i malih slova školskog formalnog pisma jer ne poznaje sva usvojena slova školskog formalnog pisma.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školskoga formalnog pisma uz greške i zamjenu slova.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školskoga formalnog pisma uz manja odstupanja (prelazi redove). 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velika i mala slova školskoga formalnog pisma.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prepisuje riječi i rečenice; </w:t>
            </w:r>
          </w:p>
          <w:p w:rsidR="002B2629" w:rsidRPr="002B2629" w:rsidRDefault="002B2629" w:rsidP="002B2629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Prep</w:t>
            </w:r>
            <w:r>
              <w:rPr>
                <w:rFonts w:cstheme="minorHAnsi"/>
                <w:sz w:val="24"/>
                <w:szCs w:val="24"/>
              </w:rPr>
              <w:t xml:space="preserve">isuje jednostavnije riječi i rečenice nepravilno pišući </w:t>
            </w:r>
            <w:r w:rsidRPr="00D76E7E">
              <w:rPr>
                <w:rFonts w:cstheme="minorHAnsi"/>
                <w:sz w:val="24"/>
                <w:szCs w:val="24"/>
              </w:rPr>
              <w:t>velika i mala zadana slova u zadatcima.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bez naglaska na urednost napisanoga.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vodeći računa o obliku slova i rečeničnim znakovima.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Pravilno i uredno prepisuje riječi i rečenice vodeći računa o obliku slova i rečeničnim znakovima.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piše riječi i rečenice samo naučenim slovima;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samo naučenim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Povremeno samostalno piše riječi i rečenice samo s nekim naučenim slovima, izostavlja slova koja nisu naučena ili ih mijenja s nekim drugim slovima.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prema uputama i uz pojašnjenja.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samo naučenim slovima uz greške u pisanju nekih slova.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 naučenim slovima točno, lako i pravovremeno jer je usvojio zadana slova školskog formalnog pisma te ih piše pravilno primjenjujući dosad obrađena jezična pravila u pisanju.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oblikuje kratak pisani tekst primjeren početnomu opismenjavanju;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oblikuje kratak pisani tekst primjeren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navođenje oblikuje kratak pisani tekst ne vodeći računa o primjeni pravopisnih pravila.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u formi odgovora na postavljena pitanja.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Oblikuje kratak pisani tekst primjeren početnomu opismenjavanju.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oblikuje pisani tekst razrađujući priču i vodeći računa o urednosti i strukturi fabule.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ističe pisanje velikog početnog slova: prva riječ u rečenici, vlastita imena i prezimena ljudi i imena naselja ili mjesta u užem okružju;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ističe pisanje velikog početnog slova: prva riječ u rečenici, vlastita imena i prezimena ljudi i imena naselja ili mjesta u užem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>Metodom pokušaja i pogrešaka piše veliko početno slovo u rečenici, imenima i prezimenima ljudi te naseljenih mjesta u okružju.</w:t>
            </w:r>
          </w:p>
        </w:tc>
        <w:tc>
          <w:tcPr>
            <w:tcW w:w="2552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samo na poznatim primjerima. Pravopisna pravila ne prenosi na ostale primjere.</w:t>
            </w:r>
          </w:p>
        </w:tc>
        <w:tc>
          <w:tcPr>
            <w:tcW w:w="2551" w:type="dxa"/>
            <w:gridSpan w:val="2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Ističe pisanje velikog početnog slova (prva riječ u rečenici, vlastita imena i prezimena ljudi i imena naselja ili mjesta u užem okružju) primjenjujući naučena pravopisna pravila.</w:t>
            </w:r>
          </w:p>
        </w:tc>
        <w:tc>
          <w:tcPr>
            <w:tcW w:w="2835" w:type="dxa"/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Promatrajući primjere samostalno donosi pravopisna pravila za pisanje velikog početnog slova (prva riječ u rečenici, vlastita imena i prezimena ljudi i imena naselja ili mjesta u užem okružju) te ih koristi u pisanju.</w:t>
            </w:r>
          </w:p>
        </w:tc>
      </w:tr>
      <w:tr w:rsidR="002B2629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rečenični znak na kraju rečenice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1B1AA7" w:rsidRDefault="002B2629" w:rsidP="002B2629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rečenični znak na kraju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Uz stalna podsjećanja piše rečenični znak na kraju rečenice.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 uz povremena podsjećanja.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Piše rečenični znak na kraju rečenice.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vrstu rečenice te analogno tome zaključuje koji znak staviti.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5. Učenik upotrebljava riječi, sintagme i</w:t>
            </w:r>
          </w:p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rečenice u točnome značenju u uobičajenim komunikacijskim situacijama.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riječi kojima razumije značenje i njima oblikuje sintagme i rečenice;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izabire riječi kojima razumije značenje i njima oblikuje sintagme i rečenice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isključivo poznate  riječi kojima razumije značenje i njima oblikuje sintagme i rečenice uz više vremena i pomoći.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Povremeno izabire riječi kojima razumije značenje i njima oblikuje sintagme i rečenice uz dodatne upute.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Izabire riječi kojima razumije značenje i njima oblikuje sintagme i rečenice s lakoćom i sigurnošću u izvedbu.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objašnjenje za značenje riječi koje ne razumije;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objašnjenje za značenje riječi koje ne razumije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objašnjenje za značenje riječi koje ne razumije, ali mu je i tada potrebno dodatno pojasniti i približiti nepoznate riječi.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Učenik povremeno traži objašnjenje za značenje riječi koje ne razumije isključivo od učitelja.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 značenje riječi koje ne razumije od učitelja, ali s rječnikom i drugim medijima koristi uz pomoć i upute.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 istražuje značenja nepoznatih riječi koristeći se rječnikom ili digitalnim medijima.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vlastitim riječima značenje nepoznatih riječi nakon vođenoga razgovora;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pojašnjavanja i pojednostavljeni vođeni razgovor.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nekih nepoznatih riječi nakon vođenoga razgovora.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 uz nezamjetne greške u značenju riječi.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C2F05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vlastitim riječima značenje nepoznatih riječi nakon vođenoga razgovora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primjenjujući pravilnu intonaciju i produbljuje svojim primjerom.</w:t>
            </w:r>
          </w:p>
        </w:tc>
      </w:tr>
      <w:tr w:rsidR="002B2629" w:rsidRPr="00B4176C" w:rsidTr="00D74C65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traži nepoznate riječi u dječjem rječniku poznavajući abecedni poredak riječi i čita s razumijevanjem objašnjenje značenja riječi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uz pomoć i predložak  djelomično poznavajući abecedni poredak riječi. Čita  slovkanjem objašnjenje značenja riječi i razumije nakon višekratnog ponavljanja.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Traži lakše i kraće  nepoznate riječi u dječjem rječniku poznavajući abecedni poredak riječi čineći manje greške i relativno uspješno čita s razumijevanjem objašnjenje značenja riječi.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većinom poznavajući abecedni poredak riječi i čita s razumijevanjem objašnjenje značenja riječi uz poneko slogovno čitanje.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Traži nepoznate riječi u dječjem rječniku poznavajući abecedni poredak riječi i čita s razumijevanjem objašnjenje značenja riječi te povezuje novo sa već naučenim u smislenu cjelinu.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6. Učenik prepoznaje razliku između</w:t>
            </w:r>
          </w:p>
          <w:p w:rsidR="002B2629" w:rsidRPr="00D74C65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7439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mjesnoga govora i standardnoga hrvatskog jezika.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različitost u riječima (izraznu i sadržajnu) između mjesnoga govora i standardnoga hrvatskog jezika;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različitost u riječima (izraznu i sadržajnu) između mjesnoga govora i standardnoga hrvatskog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kratkim i učeniku poznatim riječima (izraznu i sadržajnu) između mjesnoga govora i standardnoga  hrvatskog jezika.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Ponekad prepoznaje različitost u riječima (izraznu i sadržajnu) između mjesnoga govora i standardnoga  hrvatskog jezika uz zadani predložak.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 prema zadanom primjeru.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različitost u riječima (izraznu i sadržajnu) između mjesnoga govora i standardnoga  hrvatskog jezika.</w:t>
            </w:r>
          </w:p>
        </w:tc>
      </w:tr>
      <w:tr w:rsidR="002B2629" w:rsidRPr="00B4176C" w:rsidTr="00D74C65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3E32F7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E32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naglasnu različitost riječi u mjesnome govoru i standardnome hrvatskome jeziku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Default="002B2629" w:rsidP="002B2629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naglasnu različitost riječi u mjesnome govoru i standardnome hrvatskome jeziku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teže prepoznaje naglasnu različitost riječi u mjesnome govoru i standardnome hrvatskome jeziku. 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u poznatim riječima i učeniku lako razumljivim riječima i izrazima uz dodatna pojašnjenja nekih riječi.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čineći poneke greške.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naglasnu različitost riječi u mjesnome govoru i standardnome hrvatskome jeziku točno i lako.</w:t>
            </w:r>
          </w:p>
        </w:tc>
      </w:tr>
      <w:tr w:rsidR="002B2629" w:rsidRPr="00B4176C" w:rsidTr="00D74C65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 1. 7.  Učenik prepoznaje glasovnu strukturu riječi te glasovno analizira i sintetizira riječi</w:t>
            </w:r>
          </w:p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primjereno početnomu opismenjavanju.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glasovnu strukturu riječi; uočava početni, središnji i završni glas u riječi;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glasovnu strukturu riječi; uočava početni, središnji i završni glas u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 uz upute i primjere; uočava početni, središnji i završni glas u riječi korak po korak.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 čineći greške.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Prepoznaje glasovnu strukturu riječi; uočava početni, središnji i završni glas u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Pravovremeno i samostalno prepoznaje glasovnu strukturu riječi; uočava početni, središnji i završni glas u riječi bez ikakve pomoći i predloška/primjera.</w:t>
            </w:r>
          </w:p>
        </w:tc>
      </w:tr>
      <w:tr w:rsidR="002B2629" w:rsidRPr="00B4176C" w:rsidTr="00487293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izvodi glasovnu analizu i sintezu;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glasovnu analizu i sintezu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učitelja i metodu pokušaja i pogrešaka izvodi glasovnu analizu i sintezu.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i poznatih riječi.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Izvodi glasovnu analizu i sintezu kraćih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izvodi glasovnu analizu i sintezu na duljim i nepoznatim riječima.</w:t>
            </w:r>
          </w:p>
        </w:tc>
      </w:tr>
      <w:tr w:rsidR="002B2629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pravilno izgovora glasove i naglašava riječi primjereno početnomu opismenjavanju 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pravilno izgovora glasove i naglašava riječi primjereno početnomu opismenjavanju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cstheme="minorHAnsi"/>
                <w:sz w:val="24"/>
                <w:szCs w:val="24"/>
              </w:rPr>
              <w:t xml:space="preserve">Djelomično </w:t>
            </w: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D76E7E" w:rsidRDefault="002B2629" w:rsidP="002B2629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uz pomoć reprodukcije.</w:t>
            </w:r>
          </w:p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Izgovara glasove i naglašava riječi u skladu s jezičnim razvojem.</w:t>
            </w:r>
          </w:p>
          <w:p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76E7E">
              <w:rPr>
                <w:rFonts w:eastAsia="Times New Roman" w:cstheme="minorHAnsi"/>
                <w:sz w:val="24"/>
                <w:szCs w:val="24"/>
                <w:lang w:eastAsia="hr-HR"/>
              </w:rPr>
              <w:t>Izgovora glasove i naglašava riječi točno i elokventno u skladu s jezičnim razvojem.</w:t>
            </w:r>
          </w:p>
          <w:p w:rsidR="002B2629" w:rsidRPr="00D76E7E" w:rsidRDefault="002B2629" w:rsidP="002B2629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2B2629" w:rsidRPr="00B4176C" w:rsidTr="006414AD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2B2629" w:rsidRPr="00B4176C" w:rsidTr="006414AD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614DA8" w:rsidRDefault="002B2629" w:rsidP="002B2629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 1. 2. Učenik sluša/čita književni tekst, izražava o čemu tekst govori i</w:t>
            </w:r>
          </w:p>
          <w:p w:rsidR="002B2629" w:rsidRPr="00614DA8" w:rsidRDefault="002B2629" w:rsidP="002B262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književne tekstove prema obliku u skladu s jezičnim razvojem i dobi.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priču, pjesmu, zagonetku i igrokaz prema obliku; </w:t>
            </w:r>
          </w:p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priču, pjesmu, zagonetku i igrokaz prema obliku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prepoznaje priču, pjesmu, zagonetku i igrokaz prema obliku.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 primjere prepoznaje priču, pjesmu, zagonetku i igrokaz prema obliku.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2629" w:rsidRPr="0093002C" w:rsidRDefault="002B2629" w:rsidP="002B2629">
            <w:pPr>
              <w:rPr>
                <w:rFonts w:cstheme="minorHAnsi"/>
                <w:b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priču, pjesmu, zagonetku i igrokaz prema obliku i razlikuje ih te rado stvara i svoje navedene književne vrste primjereno dobi.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tekstovima;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situacije, događaje i likove u književnim tekstovima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 opisuje situacije, događaje i likove u književnim tekstovima.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Opisuje situacije, događaje i likove u književnim tekstovima uz dodatna pitanja učitelja.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opisuje situacije, događaje i likove u književnim tekstovima iznoseći vlastite stavove i izvodeći zaključke i poruke.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izdvaja riječi koje se rimuju u pjesmama i igrokazima za djecu;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izdvaja riječi koje se rimuju u pjesmama i igrokazima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Uz ponavljanje i naglašavanje riječi koje se rimuju uočava rimu.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 uz poticaj učitelja.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riječi koje se rimuju u pjesmama i igrokazima za djecu, samostalno stvara svoje rime. Slušno uočava rimu kao poklapanje u posljednjem slogu.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čudesne i izmišljene elemente u pjesmama za djecu i bajkama;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čudesne i izmišljene elemente u pjesmama za djecu i bajkama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Čudesne i izmišljene elemente u pjesmama za djecu i bajkama prepoznaje tek uz dodatna naglašavanja elemenata.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 ne vodeći računa o pravogovoru.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donoseći vlastite stavove i vrijednosti.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čudesne i izmišljene elemente u pjesmama za djecu i bajkama i radi samostalnu karakterizaciju likova donoseći vlastite stavove i vrijednosti.</w:t>
            </w:r>
          </w:p>
        </w:tc>
      </w:tr>
      <w:tr w:rsidR="002B2629" w:rsidRPr="00B4176C" w:rsidTr="00487293">
        <w:tc>
          <w:tcPr>
            <w:tcW w:w="2680" w:type="dxa"/>
            <w:tcBorders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2B2629" w:rsidRPr="00D76E7E" w:rsidRDefault="002B2629" w:rsidP="002B2629">
            <w:pPr>
              <w:ind w:left="43"/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elemente igre riječima u pjesmama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Slušno uočava elemente igre riječima u pjesmi tek uz dodatnu pomoć.</w:t>
            </w:r>
          </w:p>
        </w:tc>
        <w:tc>
          <w:tcPr>
            <w:tcW w:w="2552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Prepoznaje elemente igre riječima u pjesmama za djecu.</w:t>
            </w:r>
          </w:p>
        </w:tc>
        <w:tc>
          <w:tcPr>
            <w:tcW w:w="2551" w:type="dxa"/>
            <w:gridSpan w:val="2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Uočava koncept  u igrama riječima i izdvaja ih u pjesmi.</w:t>
            </w:r>
          </w:p>
        </w:tc>
        <w:tc>
          <w:tcPr>
            <w:tcW w:w="2835" w:type="dxa"/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svoje igre riječima ili nadopunjuje već ponuđene.</w:t>
            </w:r>
          </w:p>
        </w:tc>
      </w:tr>
      <w:tr w:rsidR="002B2629" w:rsidRPr="00B4176C" w:rsidTr="0093002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prepričava pročitanu priču vlastitim riječima </w:t>
            </w:r>
          </w:p>
          <w:p w:rsidR="002B2629" w:rsidRPr="002B2629" w:rsidRDefault="002B2629" w:rsidP="002B2629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pročitanu priču vlastitim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uz mnogo potpitanja i poticaja.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 uz uporabu poštapalica i neknjiževnih izraza.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pročitanu priču vlastitim riječima.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2B2629" w:rsidRPr="0093002C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002C">
              <w:rPr>
                <w:rFonts w:eastAsia="Times New Roman" w:cstheme="minorHAnsi"/>
                <w:sz w:val="24"/>
                <w:szCs w:val="24"/>
                <w:lang w:eastAsia="hr-HR"/>
              </w:rPr>
              <w:t>Prepričava i produbljuje pročitanu priču vlastitim riječima i bogatim rječnikom.</w:t>
            </w:r>
          </w:p>
        </w:tc>
      </w:tr>
      <w:tr w:rsidR="002B2629" w:rsidRPr="00B4176C" w:rsidTr="006D0648">
        <w:tc>
          <w:tcPr>
            <w:tcW w:w="12475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 1. 3.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izabire ponuđene književne tekstove i čita/sluša ih s razumijevanjem prema vlastitome interesu.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školske knjižnice;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u školskoj knjižnici;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školsku knjižnicu jedanput tjedno i posuđuje slikovnice za čitanje;  upoznaje se s različitim vrstama slikovnica;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preporučuje pročitane slikovnice i priče drugim učenicima;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3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2B2629" w:rsidRPr="00A624B6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2B2629" w:rsidRPr="00B4176C" w:rsidTr="006D0648">
        <w:tc>
          <w:tcPr>
            <w:tcW w:w="12475" w:type="dxa"/>
            <w:gridSpan w:val="6"/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OŠ HJ B. 1. 4.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se stvaralački izražava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vlastitome interesu potaknut različitim iskustvima i doživljajima književnoga teksta.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jezičnim vještinama, aktivnim rječnikom sa svrhom oblikovanja uradaka u kojima dolazi do izražaja kreativnost, originalnost i stvaralačko mišljenje;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crta izabrane stihove ili dijelove priče, likove i prostor, izražava se pokretom, oblikuje u različitim likovnim tehnikama likove iz priča, izrađuje vlastite slikopriče;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2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B2629" w:rsidRPr="00A624B6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A624B6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2B2629" w:rsidRPr="00B4176C" w:rsidTr="00487293">
        <w:tc>
          <w:tcPr>
            <w:tcW w:w="15877" w:type="dxa"/>
            <w:gridSpan w:val="8"/>
            <w:shd w:val="clear" w:color="auto" w:fill="C5E0B3" w:themeFill="accent6" w:themeFillTint="66"/>
          </w:tcPr>
          <w:p w:rsidR="002B2629" w:rsidRPr="006414AD" w:rsidRDefault="002B2629" w:rsidP="002B2629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2B2629" w:rsidRPr="00D74C65" w:rsidTr="00D74C65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 1. 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74C6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razlikuje medijske sadržaje primjerene dobi i interesu.</w:t>
            </w:r>
          </w:p>
        </w:tc>
      </w:tr>
      <w:tr w:rsidR="002B2629" w:rsidRPr="00D74C65" w:rsidTr="00617439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2B2629" w:rsidRPr="00D74C65" w:rsidRDefault="002B2629" w:rsidP="002B2629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2B2629" w:rsidRPr="00B4176C" w:rsidTr="00BA3E88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:rsidR="002B2629" w:rsidRPr="002B2629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djecu;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omiljene medijske sadržaje i razgovara o njima: animirani filmovi, televizijske i radijske emisije za djecu obrazovnoga i dječjeg programa, kazališne predstave, slikovnice i knjige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primjere i poticaj učitelja prepoznaje medijske sadržaje.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Prepoznaje određene medijske sadržaje i o njima razgovara uz poticaje.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 omiljene medijske sadržaje i razgovara o njima.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Izdvaja, uspoređuje i analizira omiljene medijske sadržaje i razgovara o njima.</w:t>
            </w:r>
          </w:p>
        </w:tc>
      </w:tr>
      <w:tr w:rsidR="002B2629" w:rsidRPr="00B4176C" w:rsidTr="00487293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2B2629" w:rsidRPr="002B2629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26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ili samostalno čita kraće tekstove u književnim i zabavno-poučnim časopisima za djecu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2B2629" w:rsidRPr="00D76E7E" w:rsidRDefault="002B2629" w:rsidP="002B2629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Uz nepostojanu pažnju sluša kraće tekstove u književnim i zabavno-poučnim časopisima za djecu ne povezujući sadržaje.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 kraće tekstove u književnim i zabavno-poučnim časopisima za djecu povezujući sadržaje uz pomoć učitelja.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Sluša kraće tekstove u književnim i zabavno-poučnim časopisima za djecu povezujući sadržaje.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2B2629" w:rsidRPr="00BA3E88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A3E88">
              <w:rPr>
                <w:rFonts w:eastAsia="Times New Roman" w:cstheme="minorHAnsi"/>
                <w:sz w:val="24"/>
                <w:szCs w:val="24"/>
                <w:lang w:eastAsia="hr-HR"/>
              </w:rPr>
              <w:t>Samostalno čita kraće tekstove u književnim i zabavno-poučnim časopisima za djecu i o njima argumentirano razgovara.</w:t>
            </w:r>
          </w:p>
        </w:tc>
      </w:tr>
      <w:tr w:rsidR="002B2629" w:rsidRPr="00B4176C" w:rsidTr="006D0648">
        <w:tc>
          <w:tcPr>
            <w:tcW w:w="978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OŠ HJ C. 1. 3. 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Učenik posjećuje kulturne događaje primjerene dobi.</w:t>
            </w:r>
          </w:p>
          <w:p w:rsidR="002B2629" w:rsidRPr="00381332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posjećuje kulturne događaje primjerene dobi;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razgovara s ostalim učenicima nakon kulturnoga događaja; </w:t>
            </w:r>
          </w:p>
          <w:p w:rsidR="002B2629" w:rsidRPr="00381332" w:rsidRDefault="002B2629" w:rsidP="00A61CF5">
            <w:pPr>
              <w:pStyle w:val="Odlomakpopisa"/>
              <w:numPr>
                <w:ilvl w:val="0"/>
                <w:numId w:val="1"/>
              </w:numPr>
              <w:ind w:left="321" w:hanging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 doživljaj kulturnoga događaja crtežom, slikom, govorom, pokretom,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>jevanjem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2B2629" w:rsidRPr="00D4456E" w:rsidRDefault="002B2629" w:rsidP="002B2629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2B2629" w:rsidRPr="00D4456E" w:rsidRDefault="002B2629" w:rsidP="002B2629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</w:tbl>
    <w:p w:rsidR="004229D9" w:rsidRDefault="004229D9" w:rsidP="007329B7">
      <w:pPr>
        <w:jc w:val="center"/>
        <w:rPr>
          <w:rFonts w:cstheme="minorHAnsi"/>
        </w:rPr>
      </w:pPr>
    </w:p>
    <w:p w:rsidR="004229D9" w:rsidRDefault="004229D9">
      <w:pPr>
        <w:rPr>
          <w:rFonts w:cstheme="minorHAnsi"/>
        </w:rPr>
      </w:pPr>
      <w:r>
        <w:rPr>
          <w:rFonts w:cstheme="minorHAnsi"/>
        </w:rPr>
        <w:br w:type="page"/>
      </w:r>
    </w:p>
    <w:p w:rsidR="007329B7" w:rsidRPr="00997EE6" w:rsidRDefault="007329B7" w:rsidP="007329B7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:rsidR="007329B7" w:rsidRDefault="007329B7" w:rsidP="007329B7">
      <w:pPr>
        <w:rPr>
          <w:rFonts w:cstheme="minorHAnsi"/>
          <w:sz w:val="24"/>
          <w:szCs w:val="28"/>
        </w:rPr>
      </w:pPr>
    </w:p>
    <w:p w:rsidR="007329B7" w:rsidRPr="006414AD" w:rsidRDefault="007329B7" w:rsidP="007329B7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poučavanje predmeta Likovna kultura u 1. razredu osnovne škole organizira se kao niz manjih ili većih cjelina vezanih uz zadane i izborne teme.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:rsidR="007329B7" w:rsidRPr="006414AD" w:rsidRDefault="007329B7" w:rsidP="00A61CF5">
      <w:pPr>
        <w:pStyle w:val="Odlomakpopisa"/>
        <w:numPr>
          <w:ilvl w:val="0"/>
          <w:numId w:val="21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:rsidR="007329B7" w:rsidRPr="006414AD" w:rsidRDefault="007329B7" w:rsidP="007329B7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:rsidR="007329B7" w:rsidRPr="006414AD" w:rsidRDefault="007329B7" w:rsidP="00A61CF5">
      <w:pPr>
        <w:pStyle w:val="Odlomakpopisa"/>
        <w:numPr>
          <w:ilvl w:val="0"/>
          <w:numId w:val="22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:rsidR="007329B7" w:rsidRPr="006414AD" w:rsidRDefault="007329B7" w:rsidP="00A61CF5">
      <w:pPr>
        <w:pStyle w:val="Odlomakpopisa"/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:rsidR="007329B7" w:rsidRPr="006414AD" w:rsidRDefault="007329B7" w:rsidP="007329B7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:rsidR="007329B7" w:rsidRPr="006414AD" w:rsidRDefault="007329B7" w:rsidP="007329B7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:rsidR="007329B7" w:rsidRPr="006414AD" w:rsidRDefault="007329B7" w:rsidP="007329B7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:rsidR="007329B7" w:rsidRPr="006414AD" w:rsidRDefault="007329B7" w:rsidP="00A61CF5">
      <w:pPr>
        <w:pStyle w:val="Odlomakpopisa"/>
        <w:numPr>
          <w:ilvl w:val="0"/>
          <w:numId w:val="24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prostorno-plastički: glina, glinamol, papir-plastika, ambalaža i drugi materijali.</w:t>
      </w:r>
    </w:p>
    <w:p w:rsidR="007329B7" w:rsidRPr="006414AD" w:rsidRDefault="007329B7" w:rsidP="007329B7">
      <w:pPr>
        <w:rPr>
          <w:rFonts w:eastAsia="Times New Roman" w:cstheme="minorHAnsi"/>
          <w:b/>
          <w:i/>
          <w:sz w:val="10"/>
          <w:lang w:eastAsia="hr-HR"/>
        </w:rPr>
      </w:pPr>
    </w:p>
    <w:p w:rsidR="007329B7" w:rsidRPr="006414AD" w:rsidRDefault="007329B7" w:rsidP="007329B7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:rsidR="007329B7" w:rsidRPr="006414AD" w:rsidRDefault="007329B7" w:rsidP="007329B7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:rsidR="007329B7" w:rsidRPr="006414AD" w:rsidRDefault="007329B7" w:rsidP="00A61CF5">
      <w:pPr>
        <w:pStyle w:val="Odlomakpopisa"/>
        <w:numPr>
          <w:ilvl w:val="0"/>
          <w:numId w:val="27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lutkarstvo.</w:t>
      </w:r>
    </w:p>
    <w:p w:rsidR="007329B7" w:rsidRPr="006414AD" w:rsidRDefault="007329B7" w:rsidP="007329B7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:rsidR="007329B7" w:rsidRPr="006414AD" w:rsidRDefault="007329B7" w:rsidP="007329B7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:rsidR="007329B7" w:rsidRPr="006414AD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:rsidR="007329B7" w:rsidRPr="006414AD" w:rsidRDefault="007329B7" w:rsidP="00A61CF5">
      <w:pPr>
        <w:pStyle w:val="box459516"/>
        <w:numPr>
          <w:ilvl w:val="0"/>
          <w:numId w:val="25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:rsidR="007329B7" w:rsidRPr="006414AD" w:rsidRDefault="007329B7" w:rsidP="007329B7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:rsidR="007329B7" w:rsidRPr="006414AD" w:rsidRDefault="007329B7" w:rsidP="00A61CF5">
      <w:pPr>
        <w:pStyle w:val="box459516"/>
        <w:numPr>
          <w:ilvl w:val="1"/>
          <w:numId w:val="26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:rsidR="007329B7" w:rsidRDefault="007329B7" w:rsidP="007329B7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:rsidR="006414AD" w:rsidRDefault="006414AD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6414AD" w:rsidRPr="006414AD" w:rsidRDefault="004229D9" w:rsidP="006414AD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u cijelosti je</w:t>
      </w:r>
      <w:r w:rsidR="006414AD" w:rsidRPr="006414AD">
        <w:rPr>
          <w:rStyle w:val="eop"/>
          <w:rFonts w:asciiTheme="minorHAnsi" w:hAnsiTheme="minorHAnsi" w:cstheme="minorHAnsi"/>
          <w:b/>
          <w:sz w:val="28"/>
        </w:rPr>
        <w:t xml:space="preserve"> preuzet iz Kurikuluma za Likovnu kulturu.</w:t>
      </w:r>
    </w:p>
    <w:p w:rsidR="006414AD" w:rsidRDefault="006414AD" w:rsidP="007329B7">
      <w:pPr>
        <w:pStyle w:val="box459516"/>
        <w:rPr>
          <w:rFonts w:asciiTheme="minorHAnsi" w:hAnsiTheme="minorHAnsi" w:cstheme="minorHAnsi"/>
          <w:i/>
          <w:szCs w:val="22"/>
        </w:rPr>
      </w:pPr>
    </w:p>
    <w:p w:rsidR="007329B7" w:rsidRDefault="007329B7" w:rsidP="007329B7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</w:t>
      </w:r>
      <w:r w:rsidR="006414AD">
        <w:rPr>
          <w:rStyle w:val="kurziv"/>
          <w:rFonts w:asciiTheme="minorHAnsi" w:hAnsiTheme="minorHAnsi" w:cstheme="minorHAnsi"/>
        </w:rPr>
        <w:t xml:space="preserve">ocjene </w:t>
      </w:r>
      <w:r>
        <w:rPr>
          <w:rStyle w:val="kurziv"/>
          <w:rFonts w:asciiTheme="minorHAnsi" w:hAnsiTheme="minorHAnsi" w:cstheme="minorHAnsi"/>
        </w:rPr>
        <w:t>odlič</w:t>
      </w:r>
      <w:r w:rsidR="006414AD">
        <w:rPr>
          <w:rStyle w:val="kurziv"/>
          <w:rFonts w:asciiTheme="minorHAnsi" w:hAnsiTheme="minorHAnsi" w:cstheme="minorHAnsi"/>
        </w:rPr>
        <w:t>a</w:t>
      </w:r>
      <w:r>
        <w:rPr>
          <w:rStyle w:val="kurziv"/>
          <w:rFonts w:asciiTheme="minorHAnsi" w:hAnsiTheme="minorHAnsi" w:cstheme="minorHAnsi"/>
        </w:rPr>
        <w:t>n do</w:t>
      </w:r>
      <w:r w:rsidR="006414AD">
        <w:rPr>
          <w:rStyle w:val="kurziv"/>
          <w:rFonts w:asciiTheme="minorHAnsi" w:hAnsiTheme="minorHAnsi" w:cstheme="minorHAnsi"/>
        </w:rPr>
        <w:t xml:space="preserve"> ocjene</w:t>
      </w:r>
      <w:r>
        <w:rPr>
          <w:rStyle w:val="kurziv"/>
          <w:rFonts w:asciiTheme="minorHAnsi" w:hAnsiTheme="minorHAnsi" w:cstheme="minorHAnsi"/>
        </w:rPr>
        <w:t xml:space="preserve"> dobar. </w:t>
      </w:r>
    </w:p>
    <w:p w:rsidR="007329B7" w:rsidRDefault="007329B7" w:rsidP="007329B7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</w:t>
      </w:r>
      <w:r w:rsidR="006414AD" w:rsidRPr="006414AD"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 w:rsidRPr="003F32D3"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 xml:space="preserve">, u praksi se pokazalo kako su odgojni učinci rada jedan od bitnih sastavnica u vrednovanju, </w:t>
      </w:r>
      <w:r w:rsidR="006414AD">
        <w:rPr>
          <w:sz w:val="24"/>
          <w:szCs w:val="24"/>
        </w:rPr>
        <w:t xml:space="preserve">naša </w:t>
      </w:r>
      <w:r>
        <w:rPr>
          <w:sz w:val="24"/>
          <w:szCs w:val="24"/>
        </w:rPr>
        <w:t>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</w:rPr>
        <w:br w:type="page"/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142"/>
        <w:gridCol w:w="3969"/>
        <w:gridCol w:w="4536"/>
      </w:tblGrid>
      <w:tr w:rsidR="007329B7" w:rsidRPr="00B4176C" w:rsidTr="002167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BD1B99" w:rsidRPr="00BD1B99" w:rsidRDefault="007329B7" w:rsidP="00216718">
            <w:pPr>
              <w:jc w:val="center"/>
              <w:rPr>
                <w:rFonts w:eastAsia="Times New Roman" w:cstheme="minorHAnsi"/>
                <w:sz w:val="28"/>
                <w:szCs w:val="23"/>
                <w:lang w:eastAsia="hr-HR"/>
              </w:rPr>
            </w:pPr>
            <w:r w:rsidRPr="00BD1B99">
              <w:rPr>
                <w:rFonts w:cstheme="minorHAnsi"/>
                <w:sz w:val="28"/>
              </w:rPr>
              <w:t xml:space="preserve">ISHOD: </w:t>
            </w:r>
            <w:r w:rsidRPr="00BD1B99">
              <w:rPr>
                <w:rFonts w:eastAsia="Times New Roman" w:cstheme="minorHAnsi"/>
                <w:sz w:val="28"/>
                <w:szCs w:val="24"/>
                <w:lang w:eastAsia="hr-HR"/>
              </w:rPr>
              <w:t xml:space="preserve">OŠ LK A.1.1. </w:t>
            </w:r>
            <w:r w:rsidRPr="00BD1B99">
              <w:rPr>
                <w:rFonts w:eastAsia="Times New Roman" w:cstheme="minorHAnsi"/>
                <w:sz w:val="28"/>
                <w:szCs w:val="23"/>
                <w:lang w:eastAsia="hr-HR"/>
              </w:rPr>
              <w:t xml:space="preserve">Učenik prepoznaje umjetnost kao način komunikacije i  </w:t>
            </w:r>
          </w:p>
          <w:p w:rsidR="007329B7" w:rsidRPr="00BD1B99" w:rsidRDefault="007329B7" w:rsidP="00216718">
            <w:pPr>
              <w:jc w:val="center"/>
              <w:rPr>
                <w:rFonts w:cstheme="minorHAnsi"/>
                <w:sz w:val="28"/>
              </w:rPr>
            </w:pPr>
            <w:r w:rsidRPr="00BD1B99">
              <w:rPr>
                <w:rFonts w:eastAsia="Times New Roman" w:cstheme="minorHAnsi"/>
                <w:sz w:val="28"/>
                <w:szCs w:val="23"/>
                <w:lang w:eastAsia="hr-HR"/>
              </w:rPr>
              <w:t>odgovara na različite poticaje likovnim izražavanjem.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3C439D"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princip kreativne igre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likovni jezik (obvezni pojmovi likovnog jezika i oni za koje učitelj smatra da mu mogu pomoći pri realizaciji ideje u određenom zadatku)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iskustvo usmjerenog opažanja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prožimanje različitih umjetničkih formi (glazba, ples/pokret, priča, predstava, likovna i vizualna umjetnost);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doživljaj temeljen na osjećajima, iskustvu, mislima i informacijama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upoznaje pojmove te forme izražavanja i oblikovanja vezane uz likovnu ili vizualnu umjetnost i kulturu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• Učenik, kroz kreativnu igru, otkriva značaj osobnog zadovoljstva u stvaralačkom procesu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(reproducira osnovne pojmove vezane za likovni zadatak, ali ih ne prepoznaje uvijek na svojim djelima ili djelima vršnjaka ili 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samo neke umjetničke forme (npr. Priča/predstava) prema osobnom interesu to jest onome u čemu se osjeća slobodno izraziti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izražava doživljaj većinom temeljen na vlastitom iskustvu, teže povezuje misli i vanjske informacije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46" w:hanging="34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uglavnom upoznaje pojmove te forme izražavanja i oblikovanja vezane uz likovnu ili vizualnu umjetnost i kulturu uz pomoć medija, digitalnih sadržaja, zorno i praktično</w:t>
            </w: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A1756C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uglavnom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 i povezuje osnovne pojmove vezane za likovni zadatak, uz poticaj ih uspoređuje na svojim djelima i djelima vršnjaka/umjetničkim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prožima različite umjetničke forme uz poticaj ili aktivnost u paru/skupini, s tim da naglasak stavlja na jednu od umjetnosti (npr. slobodno se izražava i povezuje glazbu i priču s vizualnom i likovnom umjetnošću) 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doživljaj temeljen na vlastitom iskustvu uz poneki poticaj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19" w:hanging="283"/>
              <w:rPr>
                <w:rFonts w:cstheme="minorHAnsi"/>
                <w:b/>
                <w:sz w:val="24"/>
                <w:szCs w:val="24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većinom upoznaje i povezuje pojmove te forme izražavanja i oblikovanja vezane uz likovnu ili vizualnu umjetnost i kulturu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A1756C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koristi: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princip kreativne igre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likovni jezik (prepoznaje, imenuje i uspoređuje osnovne pojmove vezane za likovni zadatak te ih uočava i povezuje  na svojim djelima ili djelima vršnjaka ili umjetničkim reprodukcijama)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učenik prožima različite umjetničke forme na osebujan i zanimljiv način, naglašavajući osobni doživljaj i vlastitu kreativnost (spoj plesa/glazbe/priče ili predstave s likovnom i vizualnom umjetnošću)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otvoreno izražava doživljaj temeljen na vlastitim osjećajima, iskustvu i povezuje s vanjskim informacijama</w:t>
            </w:r>
          </w:p>
          <w:p w:rsidR="007329B7" w:rsidRPr="00A1756C" w:rsidRDefault="007329B7" w:rsidP="00A61CF5">
            <w:pPr>
              <w:pStyle w:val="Odlomakpopisa"/>
              <w:numPr>
                <w:ilvl w:val="0"/>
                <w:numId w:val="19"/>
              </w:numPr>
              <w:ind w:left="321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756C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upoznaje, imenuje i povezuje pojmove te forme izražavanja i oblikovanja vezane uz likovnu ili vizualnu umjetnost i kulturu, obrazlaže ih i prepoznaje na svom radu ili na primjerima</w:t>
            </w:r>
          </w:p>
          <w:p w:rsidR="007329B7" w:rsidRPr="00A1756C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EE1514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A.1.2. Učenik demonstrira poznavanje osobitosti različitih </w:t>
            </w:r>
          </w:p>
          <w:p w:rsidR="007329B7" w:rsidRPr="00A1756C" w:rsidRDefault="007329B7" w:rsidP="00216718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likovnih materijala i postupaka pri likovnom izražavanju.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nil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izražavanju.</w:t>
            </w:r>
          </w:p>
        </w:tc>
        <w:tc>
          <w:tcPr>
            <w:tcW w:w="4252" w:type="dxa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 koristi crtačke, slikarske, prostorno plastičke i druge materijale i tehnike pomalo nesigurno, teže  koordinira prste i oči te sitne pokrete.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crtačke, slikarske, prostorno plastičke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nil"/>
            </w:tcBorders>
          </w:tcPr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:rsidR="007329B7" w:rsidRPr="00F46929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 sigurno koristi crtačke, slikarske, prostorno plastičke i druge materijale i tehnike precizno, usredotočeno, koordinira prste i oči te sitne pokrete.</w:t>
            </w:r>
          </w:p>
        </w:tc>
      </w:tr>
      <w:tr w:rsidR="007329B7" w:rsidRPr="00B4176C" w:rsidTr="00216718">
        <w:tc>
          <w:tcPr>
            <w:tcW w:w="16019" w:type="dxa"/>
            <w:gridSpan w:val="5"/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7329B7" w:rsidRPr="00B4176C" w:rsidTr="00216718">
        <w:tc>
          <w:tcPr>
            <w:tcW w:w="16019" w:type="dxa"/>
            <w:gridSpan w:val="5"/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>ISHOD: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B.1.1. Učenik razlikuje likovno i vizualno umjetničko djelo te prepoznaje osobni doživljaj, 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 jezik i tematski sadržaj djela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djela.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:rsidR="007329B7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:rsidR="007329B7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:rsidR="007329B7" w:rsidRPr="00255D8E" w:rsidRDefault="007329B7" w:rsidP="00216718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:rsidR="007329B7" w:rsidRPr="00255D8E" w:rsidRDefault="007329B7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6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:rsidR="007329B7" w:rsidRPr="00255D8E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7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:rsidR="007329B7" w:rsidRPr="003C439D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B.1.2.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uspoređuje svoj likovni ili vizualni rad i radove drugih učenika te 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:rsidR="007329B7" w:rsidRPr="00255D8E" w:rsidRDefault="007329B7" w:rsidP="00216718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:rsidR="007329B7" w:rsidRPr="00255D8E" w:rsidRDefault="007329B7" w:rsidP="00216718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7329B7" w:rsidRPr="00B4176C" w:rsidTr="00216718">
        <w:tc>
          <w:tcPr>
            <w:tcW w:w="3120" w:type="dxa"/>
            <w:tcBorders>
              <w:bottom w:val="single" w:sz="4" w:space="0" w:color="auto"/>
              <w:right w:val="double" w:sz="12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255D8E" w:rsidRDefault="007329B7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7329B7" w:rsidRPr="000A782C" w:rsidRDefault="007329B7" w:rsidP="00216718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3C439D"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C.1.1. Učenik prepoznaje i u likovnom radu interpretira</w:t>
            </w:r>
          </w:p>
          <w:p w:rsidR="007329B7" w:rsidRPr="00D4456E" w:rsidRDefault="007329B7" w:rsidP="00216718">
            <w:pPr>
              <w:ind w:left="82"/>
              <w:jc w:val="center"/>
              <w:rPr>
                <w:rFonts w:cstheme="minorHAnsi"/>
                <w:b/>
                <w:sz w:val="28"/>
              </w:rPr>
            </w:pPr>
            <w:r w:rsidRPr="003C439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povezanost oblikovanja vizualne okoline s aktivnostima, sadržajima i namjenama koji se u njoj odvijaju.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2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329B7" w:rsidRPr="00B4176C" w:rsidTr="00216718">
        <w:trPr>
          <w:trHeight w:val="703"/>
        </w:trPr>
        <w:tc>
          <w:tcPr>
            <w:tcW w:w="3120" w:type="dxa"/>
            <w:tcBorders>
              <w:bottom w:val="single" w:sz="6" w:space="0" w:color="auto"/>
              <w:right w:val="double" w:sz="12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namjenu)</w:t>
            </w:r>
          </w:p>
          <w:p w:rsidR="007329B7" w:rsidRPr="00F277AF" w:rsidRDefault="007329B7" w:rsidP="00A61CF5">
            <w:pPr>
              <w:pStyle w:val="Odlomakpopisa"/>
              <w:numPr>
                <w:ilvl w:val="1"/>
                <w:numId w:val="28"/>
              </w:numPr>
              <w:tabs>
                <w:tab w:val="left" w:pos="1030"/>
                <w:tab w:val="left" w:pos="1172"/>
              </w:tabs>
              <w:ind w:left="321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karakteristike uporabnih prostora u neposrednoj okolini (otvoreni/zatvoreni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18"/>
              </w:numPr>
              <w:ind w:left="320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 jednostavne vizualne znakove i poruke u svojoj okolini i oblikuje jednostavnu vizualnu poruku (znak)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9"/>
              </w:numPr>
              <w:ind w:left="312" w:hanging="283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znak, plakat)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Kroz kreativne igre u prostoru te likovno i vizualno izražavanje učenik: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30"/>
              </w:numPr>
              <w:ind w:left="319" w:hanging="31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interpretira karakteristike prostora i uporabnih predmeta u neposrednoj okolini (odnose veličina, karakteristike oblika i njihovu namjenu: karakteristike prostora: otvoreni/zatvoreni i unutrašnji/vanjski, mali/veliki)</w:t>
            </w:r>
          </w:p>
          <w:p w:rsidR="007329B7" w:rsidRPr="00F277AF" w:rsidRDefault="007329B7" w:rsidP="00A61CF5">
            <w:pPr>
              <w:pStyle w:val="Odlomakpopisa"/>
              <w:numPr>
                <w:ilvl w:val="0"/>
                <w:numId w:val="20"/>
              </w:numPr>
              <w:ind w:left="319" w:hanging="31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prepoznaje i opisuje jednostavne vizualne znakove i poruke u svojoj okolini i oblikuje jednostavnu vizualnu poruku (reklama, plakat, zaštitni znak, prometni znak, piktogram)</w:t>
            </w:r>
          </w:p>
        </w:tc>
      </w:tr>
      <w:tr w:rsidR="007329B7" w:rsidRPr="00B4176C" w:rsidTr="00216718">
        <w:tc>
          <w:tcPr>
            <w:tcW w:w="16019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329B7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cstheme="minorHAnsi"/>
                <w:b/>
                <w:sz w:val="28"/>
              </w:rPr>
              <w:t xml:space="preserve">ISHOD: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C.1.2.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povezuje neki aspekt umjetničkog djela</w:t>
            </w:r>
          </w:p>
          <w:p w:rsidR="007329B7" w:rsidRPr="003C439D" w:rsidRDefault="007329B7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3C439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7329B7" w:rsidRPr="00BD6CF4" w:rsidTr="00216718">
        <w:tc>
          <w:tcPr>
            <w:tcW w:w="3120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329B7" w:rsidRPr="00BD6CF4" w:rsidRDefault="007329B7" w:rsidP="00216718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4"/>
          </w:tcPr>
          <w:p w:rsidR="007329B7" w:rsidRPr="00BD6CF4" w:rsidRDefault="007329B7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329B7" w:rsidRPr="00B4176C" w:rsidTr="002167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A7424A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neki od aspekata umjetničkog djela (likovni, vizualni i tematski sadržaj) s iskustvom iz svakodnevnog života i svoje okoline.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F277AF" w:rsidRDefault="007329B7" w:rsidP="00216718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:rsidR="007329B7" w:rsidRPr="00F277AF" w:rsidRDefault="007329B7" w:rsidP="00216718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329B7" w:rsidRPr="00B4176C" w:rsidTr="00216718">
        <w:tc>
          <w:tcPr>
            <w:tcW w:w="751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29B7" w:rsidRPr="00A7424A" w:rsidRDefault="007329B7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7424A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njemu bliske sadržaje kao produkt likovnog i vizualnog izražavanja.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329B7" w:rsidRPr="00F277AF" w:rsidRDefault="007329B7" w:rsidP="00216718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329B7" w:rsidRPr="00F277AF" w:rsidRDefault="007329B7" w:rsidP="00216718">
            <w:pPr>
              <w:ind w:left="82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:rsidR="007329B7" w:rsidRDefault="007329B7" w:rsidP="007329B7">
      <w:pPr>
        <w:rPr>
          <w:rFonts w:cstheme="minorHAnsi"/>
          <w:sz w:val="24"/>
        </w:rPr>
      </w:pPr>
    </w:p>
    <w:p w:rsidR="007329B7" w:rsidRDefault="007329B7" w:rsidP="007329B7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7329B7" w:rsidRPr="00C26F95" w:rsidTr="006D70D8">
        <w:tc>
          <w:tcPr>
            <w:tcW w:w="426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:rsidR="007329B7" w:rsidRPr="00C26F95" w:rsidRDefault="007329B7" w:rsidP="00216718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329B7" w:rsidRPr="00EF074F" w:rsidRDefault="007329B7" w:rsidP="00216718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7329B7" w:rsidRPr="00C26F95" w:rsidTr="006D70D8">
        <w:trPr>
          <w:cantSplit/>
          <w:trHeight w:val="1134"/>
        </w:trPr>
        <w:tc>
          <w:tcPr>
            <w:tcW w:w="426" w:type="dxa"/>
            <w:textDirection w:val="btLr"/>
          </w:tcPr>
          <w:p w:rsidR="007329B7" w:rsidRPr="00EF074F" w:rsidRDefault="007329B7" w:rsidP="0021671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:rsidR="007329B7" w:rsidRPr="00A8511F" w:rsidRDefault="006D70D8" w:rsidP="00216718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</w:t>
            </w:r>
            <w:r w:rsidR="007329B7">
              <w:rPr>
                <w:sz w:val="24"/>
                <w:lang w:val="sv-SE"/>
              </w:rPr>
              <w:t xml:space="preserve"> n</w:t>
            </w:r>
            <w:r w:rsidR="007329B7"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</w:t>
            </w:r>
            <w:r w:rsidR="007329B7">
              <w:rPr>
                <w:sz w:val="24"/>
                <w:lang w:val="sv-SE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329B7" w:rsidRPr="00A8511F" w:rsidRDefault="007329B7" w:rsidP="00216718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329B7" w:rsidRPr="00604B0A" w:rsidRDefault="007329B7" w:rsidP="00216718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329B7" w:rsidRDefault="007329B7" w:rsidP="00216718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:rsidR="007329B7" w:rsidRPr="00315FF9" w:rsidRDefault="007329B7" w:rsidP="00216718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Default="004229D9" w:rsidP="007A4C51">
      <w:pPr>
        <w:ind w:left="-426" w:firstLine="426"/>
        <w:jc w:val="center"/>
        <w:rPr>
          <w:rFonts w:cstheme="minorHAnsi"/>
        </w:rPr>
      </w:pPr>
    </w:p>
    <w:p w:rsidR="004229D9" w:rsidRDefault="004229D9">
      <w:pPr>
        <w:rPr>
          <w:rFonts w:cstheme="minorHAnsi"/>
        </w:rPr>
      </w:pPr>
      <w:r>
        <w:rPr>
          <w:rFonts w:cstheme="minorHAnsi"/>
        </w:rPr>
        <w:br w:type="page"/>
      </w:r>
    </w:p>
    <w:p w:rsidR="007A4C51" w:rsidRPr="00997EE6" w:rsidRDefault="007A4C51" w:rsidP="007A4C51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:rsidR="007A4C51" w:rsidRPr="006D70D8" w:rsidRDefault="007A4C51" w:rsidP="007A4C51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:rsidR="007A4C51" w:rsidRPr="006D70D8" w:rsidRDefault="007A4C51" w:rsidP="00A61CF5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:rsidR="007A4C51" w:rsidRPr="006D70D8" w:rsidRDefault="007A4C51" w:rsidP="007A4C51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:rsidR="007A4C51" w:rsidRPr="006D70D8" w:rsidRDefault="007A4C51" w:rsidP="00A61CF5">
      <w:pPr>
        <w:pStyle w:val="box459484"/>
        <w:numPr>
          <w:ilvl w:val="0"/>
          <w:numId w:val="10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:rsidR="007A4C51" w:rsidRDefault="007A4C51" w:rsidP="00A61CF5">
      <w:pPr>
        <w:pStyle w:val="box459484"/>
        <w:numPr>
          <w:ilvl w:val="0"/>
          <w:numId w:val="10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:rsidR="006D70D8" w:rsidRDefault="006D70D8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p w:rsidR="006D70D8" w:rsidRPr="006414AD" w:rsidRDefault="004229D9" w:rsidP="006D70D8">
      <w:pPr>
        <w:pStyle w:val="paragraph"/>
        <w:ind w:left="720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u cijelosti je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 xml:space="preserve"> preuzet iz Kurikuluma za </w:t>
      </w:r>
      <w:r w:rsidR="006D70D8">
        <w:rPr>
          <w:rStyle w:val="eop"/>
          <w:rFonts w:asciiTheme="minorHAnsi" w:hAnsiTheme="minorHAnsi" w:cstheme="minorHAnsi"/>
          <w:b/>
          <w:sz w:val="28"/>
        </w:rPr>
        <w:t>Glazbenu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 xml:space="preserve"> kulturu.</w:t>
      </w:r>
    </w:p>
    <w:p w:rsidR="006D70D8" w:rsidRPr="006D70D8" w:rsidRDefault="006D70D8" w:rsidP="006D70D8">
      <w:pPr>
        <w:pStyle w:val="box459484"/>
        <w:rPr>
          <w:rStyle w:val="kurziv"/>
          <w:rFonts w:asciiTheme="minorHAnsi" w:hAnsiTheme="minorHAnsi" w:cstheme="minorHAnsi"/>
          <w:i/>
        </w:rPr>
      </w:pPr>
    </w:p>
    <w:p w:rsidR="007A4C51" w:rsidRDefault="007A4C51" w:rsidP="007A4C51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 w:rsidRPr="003F32D3">
        <w:rPr>
          <w:rFonts w:cstheme="minorHAnsi"/>
          <w:sz w:val="24"/>
        </w:rPr>
        <w:t>važniji proces od krajnjeg rezultata jer postignuće u tim aktivnostima ovisi o glazbenim</w:t>
      </w:r>
      <w:r w:rsidRPr="003F32D3"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 w:rsidRPr="00EF074F">
        <w:rPr>
          <w:rFonts w:cstheme="minorHAnsi"/>
          <w:sz w:val="24"/>
        </w:rPr>
        <w:t xml:space="preserve"> da učitelj samostalno uvede i treći element ocjenjivanja </w:t>
      </w:r>
      <w:r>
        <w:rPr>
          <w:rFonts w:cstheme="minorHAnsi"/>
          <w:sz w:val="24"/>
        </w:rPr>
        <w:t xml:space="preserve">(mogućnost koja je napomenuta i u Kurikulumu) i da taj element bude: </w:t>
      </w:r>
      <w:r w:rsidRPr="003F32D3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</w:t>
      </w:r>
      <w:r w:rsidRPr="003F32D3">
        <w:rPr>
          <w:rFonts w:cstheme="minorHAnsi"/>
          <w:sz w:val="24"/>
        </w:rPr>
        <w:t xml:space="preserve"> odnos prema aktivnosti i njihov</w:t>
      </w:r>
      <w:r>
        <w:rPr>
          <w:rFonts w:cstheme="minorHAnsi"/>
          <w:sz w:val="24"/>
        </w:rPr>
        <w:t>a</w:t>
      </w:r>
      <w:r w:rsidRPr="003F32D3">
        <w:rPr>
          <w:rFonts w:cstheme="minorHAnsi"/>
          <w:sz w:val="24"/>
        </w:rPr>
        <w:t xml:space="preserve"> uključenost</w:t>
      </w:r>
      <w:r>
        <w:rPr>
          <w:rFonts w:cstheme="minorHAnsi"/>
          <w:sz w:val="24"/>
        </w:rPr>
        <w:t xml:space="preserve"> u iste</w:t>
      </w:r>
      <w:r w:rsidRPr="003F32D3"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p w:rsidR="007A4C51" w:rsidRDefault="007A4C51" w:rsidP="007A4C51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7A4C51" w:rsidRPr="00B4176C" w:rsidTr="007A4C51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A4C51" w:rsidRPr="00921CDC" w:rsidRDefault="007A4C51" w:rsidP="007A4C51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DEEAF6" w:themeFill="accent1" w:themeFillTint="33"/>
          </w:tcPr>
          <w:p w:rsidR="007A4C51" w:rsidRPr="006F3CE5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F3CE5">
              <w:rPr>
                <w:rFonts w:cstheme="minorHAnsi"/>
                <w:b/>
                <w:sz w:val="28"/>
              </w:rPr>
              <w:t xml:space="preserve">ISHOD: </w:t>
            </w:r>
            <w:r w:rsidRPr="006F3CE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OŠ GK A.1.1. Učenik poznaje određeni broj skladbi.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 i filmska glazba).</w:t>
            </w:r>
          </w:p>
        </w:tc>
        <w:tc>
          <w:tcPr>
            <w:tcW w:w="3597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dijelova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ali ih nije u mogućnosti razvrstati po navedenim stilovima.</w:t>
            </w:r>
          </w:p>
        </w:tc>
        <w:tc>
          <w:tcPr>
            <w:tcW w:w="4237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</w:tcPr>
          <w:p w:rsidR="007A4C51" w:rsidRPr="000D3C4E" w:rsidRDefault="007A4C51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top w:val="single" w:sz="18" w:space="0" w:color="auto"/>
              <w:bottom w:val="nil"/>
            </w:tcBorders>
            <w:shd w:val="clear" w:color="auto" w:fill="DEEAF6" w:themeFill="accent1" w:themeFillTint="33"/>
          </w:tcPr>
          <w:p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A.1.2. </w:t>
            </w:r>
            <w:r w:rsidRPr="00BB6A06">
              <w:rPr>
                <w:rFonts w:eastAsia="Times New Roman" w:cstheme="minorHAnsi"/>
                <w:sz w:val="28"/>
                <w:szCs w:val="24"/>
                <w:lang w:eastAsia="hr-HR"/>
              </w:rPr>
              <w:t>Učenik temeljem slušanja razlikuje pojedine glazbeno-izražajne sastavnice.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nil"/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:rsidR="007A4C51" w:rsidRPr="000D3C4E" w:rsidRDefault="007A4C51" w:rsidP="007A4C51">
            <w:pPr>
              <w:ind w:left="22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:rsidR="007A4C51" w:rsidRPr="000D3C4E" w:rsidRDefault="007A4C51" w:rsidP="006D70D8">
            <w:pPr>
              <w:ind w:left="17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:rsidR="007A4C51" w:rsidRPr="00705C07" w:rsidRDefault="007A4C51" w:rsidP="007A4C51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05C07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0D3C4E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B6A06">
              <w:rPr>
                <w:rFonts w:cstheme="minorHAnsi"/>
                <w:b/>
                <w:sz w:val="28"/>
              </w:rPr>
              <w:t>ISHOD</w:t>
            </w:r>
            <w:r w:rsidRPr="00BB6A06">
              <w:rPr>
                <w:rFonts w:eastAsia="Times New Roman" w:cstheme="minorHAnsi"/>
                <w:b/>
                <w:sz w:val="36"/>
                <w:szCs w:val="24"/>
                <w:lang w:eastAsia="hr-HR"/>
              </w:rPr>
              <w:t xml:space="preserve"> </w:t>
            </w:r>
            <w:r w:rsidRPr="00BB6A06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B.1.1. </w:t>
            </w:r>
            <w:r w:rsidRPr="00BB6A06">
              <w:rPr>
                <w:rFonts w:eastAsia="Times New Roman" w:cstheme="minorHAnsi"/>
                <w:sz w:val="28"/>
                <w:szCs w:val="24"/>
                <w:lang w:eastAsia="hr-HR"/>
              </w:rPr>
              <w:t>Učenik sudjeluje u zajedničkoj izvedbi glazbe.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zajedničku izvedbu.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B.1.2. Učenik pjeva/izvodi pjesme i brojalice.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</w:t>
            </w: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metar/dobe, tempo, visina tona, dinamika).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GK B.1.3. Učenik izvodi glazbene igre uz pjevanje, slušanje glazbe i pokret uz glazbu.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E84DE7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E84DE7"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A658D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B.1.4. Učenik stvara/improvizira melodijske i ritamske cjeline te svira uz</w:t>
            </w:r>
          </w:p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pjesme/brojalice koje izvodi.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74058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pjesme/brojalice koje pjeva/izvodi.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Svira na udaraljkama ili tjeloglazbom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0D3C4E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7A4C51" w:rsidRPr="00B4176C" w:rsidTr="007A4C51">
        <w:tc>
          <w:tcPr>
            <w:tcW w:w="15735" w:type="dxa"/>
            <w:gridSpan w:val="4"/>
            <w:shd w:val="clear" w:color="auto" w:fill="C5E0B3" w:themeFill="accent6" w:themeFillTint="66"/>
          </w:tcPr>
          <w:p w:rsidR="007A4C51" w:rsidRPr="00921CDC" w:rsidRDefault="007A4C51" w:rsidP="007A4C51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7A4C51" w:rsidRPr="00B4176C" w:rsidTr="007A4C51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7A4C5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GK C.1.1. Učenik na osnovu slušanja glazbe i aktivnog muziciranja </w:t>
            </w:r>
          </w:p>
          <w:p w:rsidR="007A4C51" w:rsidRPr="004F1672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F1672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prepoznaje različite uloge glazbe.</w:t>
            </w:r>
          </w:p>
        </w:tc>
      </w:tr>
      <w:tr w:rsidR="007A4C51" w:rsidRPr="005A1FCA" w:rsidTr="007A4C51">
        <w:tc>
          <w:tcPr>
            <w:tcW w:w="3403" w:type="dxa"/>
            <w:tcBorders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5A1FCA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:rsidR="007A4C51" w:rsidRPr="005A1FCA" w:rsidRDefault="007A4C51" w:rsidP="007A4C51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74058E" w:rsidRDefault="007A4C51" w:rsidP="007A4C51">
            <w:pPr>
              <w:rPr>
                <w:rFonts w:cstheme="minorHAnsi"/>
                <w:b/>
                <w:sz w:val="24"/>
                <w:szCs w:val="24"/>
              </w:rPr>
            </w:pPr>
            <w:r w:rsidRPr="0074058E"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7A4C5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7A4C51" w:rsidRPr="001E11F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:rsidR="007A4C51" w:rsidRDefault="007A4C51" w:rsidP="007A4C51">
      <w:pPr>
        <w:rPr>
          <w:sz w:val="24"/>
          <w:szCs w:val="24"/>
        </w:rPr>
      </w:pPr>
    </w:p>
    <w:p w:rsidR="007A4C51" w:rsidRDefault="007A4C51" w:rsidP="007A4C51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treći i nadodani element: </w:t>
      </w:r>
      <w:r w:rsidRPr="00E278F5"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7A4C51" w:rsidRPr="00657F4B" w:rsidTr="007A4C51">
        <w:tc>
          <w:tcPr>
            <w:tcW w:w="42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:rsidR="007A4C51" w:rsidRPr="00657F4B" w:rsidRDefault="007A4C51" w:rsidP="007A4C51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7A4C51" w:rsidRPr="00C26F95" w:rsidTr="007A4C51">
        <w:trPr>
          <w:cantSplit/>
          <w:trHeight w:val="1134"/>
        </w:trPr>
        <w:tc>
          <w:tcPr>
            <w:tcW w:w="425" w:type="dxa"/>
            <w:textDirection w:val="btLr"/>
          </w:tcPr>
          <w:p w:rsidR="007A4C51" w:rsidRPr="00EF074F" w:rsidRDefault="007A4C51" w:rsidP="007A4C5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:rsidR="007A4C51" w:rsidRPr="00A8511F" w:rsidRDefault="007A4C51" w:rsidP="007A4C51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:rsidR="007A4C51" w:rsidRPr="00604B0A" w:rsidRDefault="007A4C51" w:rsidP="007A4C51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:rsidR="007A4C51" w:rsidRDefault="007A4C51" w:rsidP="007A4C51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:rsidR="007A4C51" w:rsidRPr="00315FF9" w:rsidRDefault="007A4C51" w:rsidP="007A4C51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:rsidR="004229D9" w:rsidRDefault="004229D9" w:rsidP="007A4C51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A4C51" w:rsidRPr="00997EE6" w:rsidRDefault="007A4C51" w:rsidP="007A4C51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MATEMATIKA</w:t>
      </w:r>
    </w:p>
    <w:p w:rsidR="007A4C51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:rsidR="007A4C51" w:rsidRPr="006D70D8" w:rsidRDefault="007A4C51" w:rsidP="00A61CF5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:rsidR="007A4C51" w:rsidRPr="006D70D8" w:rsidRDefault="007A4C51" w:rsidP="007A4C51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:rsidR="007A4C51" w:rsidRPr="006D70D8" w:rsidRDefault="007A4C51" w:rsidP="00A61CF5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:rsidR="007A4C51" w:rsidRPr="006D70D8" w:rsidRDefault="007A4C51" w:rsidP="00A61CF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:rsidR="007A4C51" w:rsidRPr="006D70D8" w:rsidRDefault="007A4C51" w:rsidP="007A4C51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:rsidR="007A4C51" w:rsidRPr="006D70D8" w:rsidRDefault="007A4C51" w:rsidP="00A61CF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:rsidR="007A4C51" w:rsidRPr="006D70D8" w:rsidRDefault="007A4C51" w:rsidP="007A4C51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:rsidR="007A4C51" w:rsidRPr="006D70D8" w:rsidRDefault="007A4C51" w:rsidP="00A61CF5">
      <w:pPr>
        <w:numPr>
          <w:ilvl w:val="0"/>
          <w:numId w:val="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:rsidR="006D70D8" w:rsidRPr="006D70D8" w:rsidRDefault="006D70D8" w:rsidP="006D70D8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:rsidR="006D70D8" w:rsidRPr="006414AD" w:rsidRDefault="004229D9" w:rsidP="006D70D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u cijelosti je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 xml:space="preserve"> preuzet iz Kurikuluma za </w:t>
      </w:r>
      <w:r w:rsidR="006D70D8">
        <w:rPr>
          <w:rStyle w:val="eop"/>
          <w:rFonts w:asciiTheme="minorHAnsi" w:hAnsiTheme="minorHAnsi" w:cstheme="minorHAnsi"/>
          <w:b/>
          <w:sz w:val="28"/>
        </w:rPr>
        <w:t>Matematiku</w:t>
      </w:r>
      <w:r w:rsidR="006D70D8" w:rsidRPr="006414AD">
        <w:rPr>
          <w:rStyle w:val="eop"/>
          <w:rFonts w:asciiTheme="minorHAnsi" w:hAnsiTheme="minorHAnsi" w:cstheme="minorHAnsi"/>
          <w:b/>
          <w:sz w:val="28"/>
        </w:rPr>
        <w:t>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551"/>
        <w:gridCol w:w="2977"/>
      </w:tblGrid>
      <w:tr w:rsidR="007A4C51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7A4C51" w:rsidRPr="007867DF" w:rsidRDefault="007A4C51" w:rsidP="007A4C51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MAT OŠ A.1.1.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i prikazuje količine prirodnim brojevima i nulom.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Povezuje količinu i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Teško povezuje količinu i broj. </w:t>
            </w:r>
          </w:p>
          <w:p w:rsidR="007A4C51" w:rsidRPr="00823DBD" w:rsidRDefault="007A4C51" w:rsidP="007A4C51">
            <w:pPr>
              <w:ind w:left="228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 uz manje greške. 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Povezuje količinu i broj. </w:t>
            </w:r>
          </w:p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Samostalno i bez upotrebe konkreta povezuje količinu i broj. </w:t>
            </w:r>
          </w:p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Broji u skupu brojeva do 20. </w:t>
            </w:r>
          </w:p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Broji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broji u skupu do 20.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prema brojevnom nizu, zadanim slijedom.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uz manje greške.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cstheme="minorHAnsi"/>
                <w:b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Broji u skupu brojeva do 20 samostalno prema zadanom predlošku ( 2, 4, 6, ili 3, 7, 9, 11) i obrnutim slijedom točno i bez greške.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Prikazuje brojeve do 20 na različite načine. </w:t>
            </w:r>
          </w:p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Prikazuje brojeve do 20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Djelomično rastavlja brojeve do 20 na ponuđene načine.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Prikazuje brojeve do 20 na različite načine uz manji poticaj. </w:t>
            </w:r>
          </w:p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Samostalno točno rastavlja brojeve do 20 na različite načine.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Čita i zapisuje brojeve do 20 i nulu brojkama i brojevnim riječima. </w:t>
            </w:r>
          </w:p>
          <w:p w:rsidR="007A4C51" w:rsidRPr="00A037D0" w:rsidRDefault="007A4C51" w:rsidP="007A4C51">
            <w:pPr>
              <w:spacing w:after="160" w:line="259" w:lineRule="auto"/>
              <w:rPr>
                <w:rFonts w:eastAsia="Times New Roman" w:cstheme="minorHAnsi"/>
                <w:i/>
                <w:sz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Čita i zapisuje brojeve do 20 i nulu brojkama i brojevnim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>Uz metodički predložak djelomično čita i prepisuje brojeve do 20 i nulu brojkama i zadanim brojevnim riječima.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20 i nulu brojkama i brojevnim riječima. </w:t>
            </w:r>
          </w:p>
          <w:p w:rsidR="007A4C51" w:rsidRPr="00823DBD" w:rsidRDefault="007A4C51" w:rsidP="007A4C51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Čita i zapisuje brojeve do 20 i nulu brojkama i brojevnim riječima uz manje greške.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20 i nulu brojkama i brojevnim riječima. </w:t>
            </w:r>
          </w:p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eastAsia="Times New Roman" w:cstheme="minorHAnsi"/>
                <w:i/>
                <w:sz w:val="24"/>
                <w:lang w:eastAsia="hr-HR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 xml:space="preserve">Razlikuje jednoznamenkaste i dvoznamenkaste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Razlikuje jednoznamenkaste i dvoznamenkaste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Isključivo vizualno razlikuje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brojeve, bez potpunog razumijevanja.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Razlikuje jednoznamenkaste i dvoznamenkaste brojeve uz manju pomoć.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Bez učiteljeve pomoći razlikuje jednoznamenkaste i dvoznamenkaste brojeve.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Jednoznamenkaste i dvoznamenkaste brojeve smješta na nepotpunu brojevnu crtu točno i bez pomoći.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8" w:space="0" w:color="auto"/>
              <w:right w:val="double" w:sz="12" w:space="0" w:color="auto"/>
            </w:tcBorders>
          </w:tcPr>
          <w:p w:rsidR="007A4C51" w:rsidRPr="00A037D0" w:rsidRDefault="007A4C51" w:rsidP="007A4C51">
            <w:pPr>
              <w:rPr>
                <w:rFonts w:cstheme="minorHAnsi"/>
                <w:i/>
                <w:sz w:val="24"/>
              </w:rPr>
            </w:pP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8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37D0">
              <w:rPr>
                <w:rFonts w:eastAsia="Times New Roman" w:cstheme="minorHAnsi"/>
                <w:i/>
                <w:sz w:val="24"/>
                <w:lang w:eastAsia="hr-HR"/>
              </w:rPr>
              <w:t>Objašnjava vezu između vrijednosti znamenaka i vrijednosti broja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cstheme="minorHAnsi"/>
                <w:sz w:val="24"/>
              </w:rPr>
              <w:t xml:space="preserve">Metodom pokušaja i pogrešaka djelomično </w:t>
            </w: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cstheme="minorHAnsi"/>
                <w:sz w:val="24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 xml:space="preserve">Objašnjava vezu između vrijednosti znamenaka i vrijednosti broja prema zadanom predlošku i uz navođenje.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ind w:left="27"/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 uz zadane primjere.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7A4C51" w:rsidRPr="00823DBD" w:rsidRDefault="007A4C51" w:rsidP="007A4C51">
            <w:pPr>
              <w:rPr>
                <w:rFonts w:eastAsia="Times New Roman" w:cstheme="minorHAnsi"/>
                <w:sz w:val="24"/>
                <w:lang w:eastAsia="hr-HR"/>
              </w:rPr>
            </w:pPr>
            <w:r w:rsidRPr="00823DBD">
              <w:rPr>
                <w:rFonts w:eastAsia="Times New Roman" w:cstheme="minorHAnsi"/>
                <w:sz w:val="24"/>
                <w:lang w:eastAsia="hr-HR"/>
              </w:rPr>
              <w:t>Objašnjava vezu između vrijednosti znamenaka i vrijednosti broja.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A.1.2. Uspoređuje prirodne brojeve do 20 i nulu.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6D70D8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količinama riječima: više – manje – jednako.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količinama riječima: više – manje – jednako“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količinama riječima: više – manje – jednako.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količinama riječima: više – manje – jednako.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veličinama u različitim okolnostima.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:rsidR="007A4C51" w:rsidRPr="00B764CF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odnos među brojevima riječima: veći – manji – jednak. </w:t>
            </w: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:rsidR="007A4C51" w:rsidRPr="00BF28DD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F28DD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BF28DD">
              <w:rPr>
                <w:rFonts w:cstheme="minorHAnsi"/>
                <w:i/>
                <w:sz w:val="24"/>
                <w:szCs w:val="24"/>
              </w:rPr>
              <w:t>„</w:t>
            </w:r>
            <w:r w:rsidRPr="00BF28D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odnos među brojevima riječima: veći – manji – jednak“</w:t>
            </w:r>
            <w:r w:rsidRPr="00BF28DD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određuje odnos među brojevima riječima: veći – manji – jednak.</w:t>
            </w:r>
          </w:p>
        </w:tc>
        <w:tc>
          <w:tcPr>
            <w:tcW w:w="2552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</w:t>
            </w: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dređuje odnos među brojevima riječima: veći – manji – jednak.</w:t>
            </w:r>
          </w:p>
        </w:tc>
        <w:tc>
          <w:tcPr>
            <w:tcW w:w="2551" w:type="dxa"/>
            <w:tcBorders>
              <w:bottom w:val="nil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među brojevima riječima: veći – manji – jednak.</w:t>
            </w:r>
          </w:p>
        </w:tc>
        <w:tc>
          <w:tcPr>
            <w:tcW w:w="2977" w:type="dxa"/>
            <w:tcBorders>
              <w:bottom w:val="nil"/>
            </w:tcBorders>
          </w:tcPr>
          <w:p w:rsidR="007A4C51" w:rsidRPr="00DE3AF1" w:rsidRDefault="007A4C51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odnos među brojevima u različitim okolnostima.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Uspoređuje brojeve matematičkim znakovima &gt;, &lt; i =.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 xml:space="preserve">Uspoređuje brojeve </w:t>
            </w:r>
            <w: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matematičkim znakovima &gt;, &lt; i =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 koristeći grafičke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zadani predložak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glavnom točno i samostalno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brojeve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matematičkim znakovima &gt;, &lt; i =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Međusobno u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spoređuje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više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brojev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matematičkim znakovima &gt;, &lt; i =. 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764CF" w:rsidRDefault="007A4C51" w:rsidP="007A4C51">
            <w:pPr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B2896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brojeve po veličini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 isključivo po numeričkom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Reda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r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eda brojeve po veličin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</w:t>
            </w:r>
            <w:r w:rsidRPr="00B764CF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6847AE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Reda brojeve po veličini prema različitim nizovima.</w:t>
            </w:r>
          </w:p>
        </w:tc>
      </w:tr>
      <w:tr w:rsidR="007A4C51" w:rsidRPr="00B868E1" w:rsidTr="007A4C51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B868E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Ko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risti se rednim brojevima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zapisuje redne brojeve.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Čita i zapisuje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pomoć i uglavnom točno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č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ita i zapisuje redne brojeve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zapisuje redne brojeve.</w:t>
            </w:r>
          </w:p>
        </w:tc>
        <w:tc>
          <w:tcPr>
            <w:tcW w:w="2551" w:type="dxa"/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uredno zapisuje redne brojeve samostalno ih nižući.</w:t>
            </w: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rednim brojevima do 20 za prikazivanje redoslijeda u različitim situacijama. 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Uočava redoslijed i određuje ga rednim brojem.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73D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redoslijed i određuje ga rednim brojem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numerički redoslijed koji djelomično točno određuje rednim brojem.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Rednim brojevima prikazuje redoslijed i određuje prvoga i posljednjega u redu.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i točno ozna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čava redoslijed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svih članova niza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određuje ga rednim brojem.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Teško uviđa razliku između glavnih i rednih brojeva.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Razlikuje glavne i redne brojeve.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razliku između glavnih i rednih brojeva te se njima koristi na točan način. 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38133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razliku između glavnih i rednih brojeva te se njima koristi na točan način. 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B868E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A.1.4.  MAT OŠ B.1.1.  Zbraja i oduzima u skupu brojeva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Zbraja i oduzima brojeve do 20.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brojeve do 20“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brojeve do 20 koristeći se konkretima.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 i manju pomoć učitelja.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uz poneku pogrešku.</w:t>
            </w:r>
          </w:p>
        </w:tc>
        <w:tc>
          <w:tcPr>
            <w:tcW w:w="2977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Automatizirano i točno  zbraja i oduzima brojeve do 20.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Računske operacije zapisuje matematičkim zapisom.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Računske operacije zapisuje matematičkim zapisom“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Započete i nepotpune matematičke zapise dovršava ponuđenim računskim operacijama.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greške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zapisom.</w:t>
            </w:r>
          </w:p>
        </w:tc>
        <w:tc>
          <w:tcPr>
            <w:tcW w:w="2977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Računske operacije zapisuje matematičkim zapisom samostalno i točno.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Imenuje članove u računskim operacijama.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u računskim operacijama“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računskim operacijama uz napisani predložak.</w:t>
            </w:r>
          </w:p>
        </w:tc>
        <w:tc>
          <w:tcPr>
            <w:tcW w:w="2552" w:type="dxa"/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>Imenuje članove u računskim operacijama isključivo ako su zadani po redoslijedu računske radnje.</w:t>
            </w:r>
          </w:p>
        </w:tc>
        <w:tc>
          <w:tcPr>
            <w:tcW w:w="2551" w:type="dxa"/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imenuje članove u računskim operacijama. </w:t>
            </w:r>
          </w:p>
        </w:tc>
        <w:tc>
          <w:tcPr>
            <w:tcW w:w="2977" w:type="dxa"/>
          </w:tcPr>
          <w:p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imena članova u računskim operacijama u zadanim zadatcima te ih koristi u govoru.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Primjenjuje svojstva komutativnosti i asocijativnosti te vezu zbrajanja i oduzimanja.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svojstva komutativnosti i asocijativnosti te vezu zbrajanja i oduzimanja“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isključivo prema riješenim modelima zadataka.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i združivanje pribrojnika na različite načine uz manje greške i pomoć.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2E17EC" w:rsidRDefault="00F10C3B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</w:t>
            </w:r>
            <w:r w:rsidR="007A4C51"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asocijativnosti i komutativnosti i primjenjuje ih samostalno i točno.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:rsidR="007A4C51" w:rsidRPr="00F617F5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F617F5">
              <w:rPr>
                <w:rFonts w:eastAsia="Times New Roman" w:cstheme="minorHAnsi"/>
                <w:sz w:val="23"/>
                <w:szCs w:val="23"/>
                <w:lang w:eastAsia="hr-HR"/>
              </w:rPr>
              <w:t>Određuje nepoznati broj u jednakosti.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nepoznati broj u jednakosti“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sz w:val="24"/>
                <w:szCs w:val="24"/>
              </w:rPr>
            </w:pPr>
            <w:r w:rsidRPr="002E17EC">
              <w:rPr>
                <w:sz w:val="24"/>
                <w:szCs w:val="24"/>
              </w:rPr>
              <w:t xml:space="preserve">Isključivo uz grafički prikaz zadatka i prisustvo učitelja 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 u jednakosti koristeći konkrete ili crtež.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Uz poneku grešku određuje nepoznati broj u jednakosti.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7A4C51" w:rsidRPr="002E17E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Primjenjujući vezu zbrajanja i oduzimanja samostalno, brzo i točno određuje nepoznati broj u jednakosti.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7867DF" w:rsidRDefault="007A4C51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MAT OŠ A.1.5. Matematički rasuđuje te matematičkim jezikom prikazuje i rješava različite tipove zadataka.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3F58AB" w:rsidRDefault="007A4C51" w:rsidP="007A4C51">
            <w:pPr>
              <w:rPr>
                <w:rFonts w:cstheme="minorHAnsi"/>
                <w:sz w:val="24"/>
                <w:szCs w:val="24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 (određuje što je poznato i nepoznato, predviđa/istražuje i odabire strategije, donosi zaključke i određuje moguća rješenja).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2CC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szCs w:val="24"/>
                <w:lang w:eastAsia="hr-HR"/>
              </w:rPr>
              <w:t>Uz vođenje i dodatne primjere postavlja matematički problem.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Donosi zaključke rješavajući jednostavne primjere. 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manju asistenciju postavlja matematički problem,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što je poznato i nepoznato, odabire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strategije. Donosi uglavnom ispravne zaključke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Postavlja matematički problem,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što je poznato i nepoznato,  odabire strategije, donosi zaklj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učke i određuje moguća rješenja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stečenim spoznajama u rješavanju različitih tipova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stalnu podršku učitelja povezuje stečena znanja i primjenu istih.</w:t>
            </w:r>
          </w:p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</w:tcPr>
          <w:p w:rsidR="007A4C51" w:rsidRPr="00EE2CC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2CCF">
              <w:rPr>
                <w:rFonts w:eastAsia="Times New Roman" w:cstheme="minorHAnsi"/>
                <w:sz w:val="24"/>
                <w:lang w:eastAsia="hr-HR"/>
              </w:rPr>
              <w:t xml:space="preserve">Matematičkim jezikom na različite načine prikazuje i rješava </w:t>
            </w:r>
            <w:r>
              <w:rPr>
                <w:rFonts w:eastAsia="Times New Roman" w:cstheme="minorHAnsi"/>
                <w:sz w:val="24"/>
                <w:lang w:eastAsia="hr-HR"/>
              </w:rPr>
              <w:t xml:space="preserve">samo </w:t>
            </w:r>
            <w:r w:rsidRPr="00EE2CCF">
              <w:rPr>
                <w:rFonts w:eastAsia="Times New Roman" w:cstheme="minorHAnsi"/>
                <w:sz w:val="24"/>
                <w:lang w:eastAsia="hr-HR"/>
              </w:rPr>
              <w:t>jednostavne brojevne izraze</w:t>
            </w:r>
            <w:r>
              <w:rPr>
                <w:rFonts w:eastAsia="Times New Roman" w:cstheme="minorHAnsi"/>
                <w:sz w:val="24"/>
                <w:lang w:eastAsia="hr-HR"/>
              </w:rPr>
              <w:t>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Uglavnom se samostalno koristi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stečenim spoznajama u rješavanju različitih tipova zadataka (računski zadatci, u tekstualnim zadatcima i problemskim situacijama iz svakodnevnoga života).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u rješavanju različitih tipova zadataka (računski zadatci, u tekstualnim zadatcima i problemskim situacijama iz svakodnevnoga života).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tekstualnim zadatcima. </w:t>
            </w:r>
          </w:p>
          <w:p w:rsidR="007A4C51" w:rsidRPr="00381332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sa grafičkim prikazom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Odabire matematički zapis uspoređivanja brojeva ili računsku operaciju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jednostavnijim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tekstualnim zadatcima.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Odabire matematički zapis uspoređivanja brojeva ili računsku operaciju u tekstualnim zadatcima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manju pomoć učitelja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Koristi se stečenim spoznajama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odabira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matematički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h zapisa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poređivanja brojeva ili računskih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operacij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 tekstualnim zadatcima. </w:t>
            </w:r>
          </w:p>
          <w:p w:rsidR="007A4C51" w:rsidRPr="00490F54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c>
          <w:tcPr>
            <w:tcW w:w="2411" w:type="dxa"/>
            <w:tcBorders>
              <w:right w:val="double" w:sz="12" w:space="0" w:color="auto"/>
            </w:tcBorders>
          </w:tcPr>
          <w:p w:rsidR="007A4C51" w:rsidRPr="00F9006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i uz prisustvo učitelja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2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zadane predloške 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551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jednostavnije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zadatke u kojima se pojavljuju odnosi među brojevima ili potreba za zbrajanjem ili oduzimanjem.</w:t>
            </w:r>
          </w:p>
        </w:tc>
        <w:tc>
          <w:tcPr>
            <w:tcW w:w="2977" w:type="dxa"/>
          </w:tcPr>
          <w:p w:rsidR="007A4C51" w:rsidRPr="00525FBA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Smišlja zadatke u kojima se pojavljuju odnosi među brojevima ili potreba za zbrajanjem ili oduzimanjem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samostalno ih postavlja i točno rješava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4C209A" w:rsidRDefault="007A4C51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7A4C51" w:rsidRPr="00B4176C" w:rsidTr="007A4C51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4E7421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B.1.2. Prepoznaje uzorak i nastavlja niz.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uzorak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pravilnost nizanja. 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pravilnost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361D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više jednakih primjera uz pomoć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vođenje </w:t>
            </w:r>
            <w:r w:rsidRPr="00E361D5">
              <w:rPr>
                <w:rFonts w:eastAsia="Times New Roman" w:cstheme="minorHAnsi"/>
                <w:sz w:val="24"/>
                <w:szCs w:val="24"/>
                <w:lang w:eastAsia="hr-HR"/>
              </w:rPr>
              <w:t>tumači pravilnost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jednostavnijih primjera.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 pravilnost nizanja jednostavnijih primjera.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pravilnost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pravilnost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71520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AD3CF7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Niže po zadanome kriteriju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BF28D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niže po zadanome kriteriju.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Nastavlja nizati jednostavne nizove.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Niže po zadanome kriteriju.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Uočava kriterije nizanja i po njima samostalno niže.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D4208D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7A4C51" w:rsidRPr="00F372ED" w:rsidTr="007A4C51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Izdvaja i imenuje geometrijska tijela i likove i povezuje ih s oblicima objekata u okruženju.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i opisuje kuglu, valjak, kocku, kvadar, piramidu i stožac.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kuglu, valjak, kocku, kvadar, piramidu i stožac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kuglu, valjak, kocku, kvadar, piramidu i stožac.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geometrijska tijela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geometrijska tijela i likove predstavljene objektima iz neposredne okoline i vlastitog iskustva prisjećanjem. 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ravne i zakrivljene plohe.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ravne i zakrivljene plohe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F28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plohe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Imenuje i uz poticaj pokazuje ravne i zakrivljene plohe.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Pokazuje ravne i zakrivljene plohe na didaktičkim modelima.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6" w:space="0" w:color="auto"/>
            </w:tcBorders>
          </w:tcPr>
          <w:p w:rsidR="007A4C51" w:rsidRPr="00135BB1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5BB1">
              <w:rPr>
                <w:rFonts w:eastAsia="Times New Roman" w:cstheme="minorHAnsi"/>
                <w:sz w:val="24"/>
                <w:szCs w:val="24"/>
                <w:lang w:eastAsia="hr-HR"/>
              </w:rPr>
              <w:t>Pronalazi ravne i zakrivljene plohe u okolini te ih samostalno izdvaja.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Ravne plohe geometrijskih tijela imenuje kao geometrijske likove: kvadrat, pravokutnik, trokut i krug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imenuje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ih sa likovima povezuje samo uz prisustvo modela geometrijskih tijela.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Ravne plohe geometrijskih tijela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uz poticaj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imenuje kao geometrijske likove: kvadrat, pravokutnik, trokut i krug.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Ravne plohe geometrijskih tijela imenuje kao geometrijske likove: kvadrat, pravokutnik, trokut i krug.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Samostalno izdvaja ravne i zakrivljene plohe s geometrijskih tij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imenuje ih kao geometrijske likove. 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Imenuje i opisuje kvadrat, pravokutnik, krug i trokut.  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C673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Imenuje i opisuje kvadrat, pravokutnik, krug i trokut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ali ne imenuje geometrijske likove.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skupine didaktičkih modela uz manje greške.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Izdvaja i imenuje geometrijske likove i likove predstavljene objektima iz neposredne okoline i didaktičkim modelima.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AD3CF7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Izdvaja, imenuje i uspoređuje geometrijske likove i likove predstavljene objektima iz neposredne okoline i vlastitog iskustva prisjećanjem. </w:t>
            </w:r>
          </w:p>
        </w:tc>
      </w:tr>
      <w:tr w:rsidR="007A4C51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Crta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 razlikuje ravne i zakrivljene crte.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i crta ravne i zakrivljene crte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ravne i zakrivljene crte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, crta ih uz zadane predloške i naputke.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i crta ravne i zakrivljene crte.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Razlikuje, uspoređuje i c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rta zakrivljene i ravne crte te se koristi ravnalom pri crtanju ravnih crta.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zakrivljene i ravne crte te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ravnalom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koristi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pravilan način,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ravn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crt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crta slijeva udesno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:rsidR="007A4C51" w:rsidRPr="007E1D2A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E1D2A">
              <w:rPr>
                <w:rFonts w:eastAsia="Times New Roman" w:cstheme="minorHAnsi"/>
                <w:sz w:val="23"/>
                <w:szCs w:val="23"/>
                <w:lang w:eastAsia="hr-HR"/>
              </w:rPr>
              <w:t>Koristi se ravnalom.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7E1D2A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Koristi se ravnalom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stalno podsjećanje.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ravnalom uz podsjećanje na ispravan način korištenja ravnala.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</w:t>
            </w: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ravilno se služi ravnalom te crta njime pravilnim smjerom.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</w:tcPr>
          <w:p w:rsidR="007A4C51" w:rsidRPr="00BD04F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D04F4"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ravnalom te crta njime pravilnim smjerom.</w:t>
            </w:r>
          </w:p>
        </w:tc>
      </w:tr>
      <w:tr w:rsidR="007A4C51" w:rsidRPr="00F372ED" w:rsidTr="007A4C51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F372E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C.1.3.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="00204968"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Prepoznaje </w:t>
            </w: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ističe točke.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staknute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uz pomoć,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povremeno ih označava  velikim tiskanim slovima.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povremeno ih označava  velikim tiskanim slovima.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istaknute točke i označava ih velikim tiskanim slovima.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E82ECC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i ističe točke i označava ih velikim tiskanim slovima.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istaknute točke i označava ih velikim tiskanim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samo vrhove geometrijskih  likova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 prema riješenom primjeru.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Određuje vrhove geometrijskih tijela i likova kao točke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označava ih i imenuje velikim početnim slovom.</w:t>
            </w:r>
          </w:p>
        </w:tc>
      </w:tr>
      <w:tr w:rsidR="007A4C51" w:rsidRPr="00B4176C" w:rsidTr="007A4C51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sz w:val="24"/>
                <w:szCs w:val="24"/>
                <w:lang w:eastAsia="hr-HR"/>
              </w:rPr>
              <w:t>Crta (ističe) točke.</w:t>
            </w: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E41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(ističe)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dodatnu pomoć učitelja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 geometrijskim likovima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ometrijskim tijelima i likovima uz povremene poticaje.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Ističe točke na sjecištu ravnih i zakrivljenih crta, na geometrijskim tijelima i likovima bez poticaja.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823DBD" w:rsidRDefault="007A4C51" w:rsidP="007A4C51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7A4C51" w:rsidRPr="00823DBD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uspoređuje objekte iz okoline prema mjerivom svojstvu.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odnose među predmetima: dulji – kraći – jednako dug, veći – manji – jednak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Prepoznaje odnose među predmetima: dulji – kraći – jednako dug, veći – manji – jednak.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odnose među predmetima: dulji – kraći – 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 dug, veći – manji – jednak te ih objašnjava.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spoređuje, razvrstava i niže objekte prema mjerivu svojstvu.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3709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E37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najdulji, najkraći, najveći, najmanji objekt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Određuje najdulji, najkraći, najveći, najmanji objekt.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Međusobno 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najdulji, najkraći, najveći, najmanji objekt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ih po tim svojstvima razvrstava.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Uspoređuje, razvrstava i niže objekte prema mjerivu svojstvu.</w:t>
            </w:r>
          </w:p>
        </w:tc>
      </w:tr>
      <w:tr w:rsidR="007A4C51" w:rsidRPr="00823DBD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D.1.2.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hrvatskim novcem u jediničnoj vrijednosti kune u skupu brojeva do 20.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hrvatske kovanice i novčanice vrijednosti: 1 kuna, 2 kune, 5 kuna, 10 kuna i 20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 vrijednosti: 1 kuna, 2 kune, 5 kuna, 10 kuna i 20 kuna. </w:t>
            </w:r>
          </w:p>
          <w:p w:rsidR="007A4C51" w:rsidRPr="00E82ECC" w:rsidRDefault="007A4C51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kunama i znakom jedinične vrijednosti kuna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656190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pri jednostavnijim radnjama.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 uz pomoć i zadane primjere.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Služi se kunama i znakom jedinične vrijednosti kuna.</w:t>
            </w:r>
          </w:p>
        </w:tc>
        <w:tc>
          <w:tcPr>
            <w:tcW w:w="2977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luži se kunama i zn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akom jedinične vrijednosti kuna, shvaća vrijednost novca, primjenjuje znanje na svakodnevne situacije.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vrijednosti kovanica i novčanica te računa s novcem u skupu brojeva do 20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novčanica, računa s novcem jednostavnije zadatke.</w:t>
            </w:r>
          </w:p>
        </w:tc>
        <w:tc>
          <w:tcPr>
            <w:tcW w:w="2551" w:type="dxa"/>
          </w:tcPr>
          <w:p w:rsidR="007A4C51" w:rsidRPr="00E82ECC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 te računa s novcem u skupu brojeva do 20.</w:t>
            </w:r>
          </w:p>
        </w:tc>
        <w:tc>
          <w:tcPr>
            <w:tcW w:w="2977" w:type="dxa"/>
          </w:tcPr>
          <w:p w:rsidR="007A4C51" w:rsidRPr="004C370D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novčanica, lako i brzo računa s novcem u skupu brojeva do 20.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E82ECC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Objašnjava svrhu i korist štednje.</w:t>
            </w:r>
          </w:p>
        </w:tc>
        <w:tc>
          <w:tcPr>
            <w:tcW w:w="13608" w:type="dxa"/>
            <w:gridSpan w:val="5"/>
            <w:tcBorders>
              <w:left w:val="double" w:sz="12" w:space="0" w:color="auto"/>
            </w:tcBorders>
          </w:tcPr>
          <w:p w:rsidR="007A4C51" w:rsidRPr="00D4208D" w:rsidRDefault="007A4C51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208D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Navedena sastavnica ishoda ne vrednuje se numerički, već se za nju vode pisane bilješke.</w:t>
            </w:r>
          </w:p>
        </w:tc>
      </w:tr>
      <w:tr w:rsidR="007A4C51" w:rsidRPr="00B4176C" w:rsidTr="007A4C51">
        <w:tc>
          <w:tcPr>
            <w:tcW w:w="16019" w:type="dxa"/>
            <w:gridSpan w:val="6"/>
            <w:shd w:val="clear" w:color="auto" w:fill="C5E0B3" w:themeFill="accent6" w:themeFillTint="66"/>
          </w:tcPr>
          <w:p w:rsidR="007A4C51" w:rsidRPr="003B1DB9" w:rsidRDefault="007A4C51" w:rsidP="007A4C51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MAT E.1.1.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Služi se podatcima i prikazuje ih piktogramima i jednostavnim tablicama.</w:t>
            </w:r>
          </w:p>
        </w:tc>
      </w:tr>
      <w:tr w:rsidR="007A4C51" w:rsidRPr="00823DBD" w:rsidTr="007A4C51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77" w:type="dxa"/>
          </w:tcPr>
          <w:p w:rsidR="007A4C51" w:rsidRPr="00823DBD" w:rsidRDefault="007A4C51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Određuje skup prema nekome svojstvu.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skup prema nekome svojstvu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članove svrstava u skupove.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Prema zadanim smjernicama 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dređuje skup prema nekome svojstvu.</w:t>
            </w:r>
          </w:p>
        </w:tc>
        <w:tc>
          <w:tcPr>
            <w:tcW w:w="2551" w:type="dxa"/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dređuje skup prema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određenom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svojstvu.</w:t>
            </w:r>
          </w:p>
        </w:tc>
        <w:tc>
          <w:tcPr>
            <w:tcW w:w="2977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Brzo, lako i točno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kriterije po kojima su članovi svrstani u skup.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Prebrojava članove skupa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D092F">
              <w:rPr>
                <w:rFonts w:eastAsia="Times New Roman" w:cstheme="minorHAnsi"/>
                <w:sz w:val="24"/>
                <w:szCs w:val="24"/>
                <w:lang w:eastAsia="hr-HR"/>
              </w:rPr>
              <w:t>Uz pomoć i poticaj prebrojava članove skupa.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rebrojava članove skupa.</w:t>
            </w:r>
          </w:p>
        </w:tc>
        <w:tc>
          <w:tcPr>
            <w:tcW w:w="2551" w:type="dxa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Prebrojava članove skupa. </w:t>
            </w:r>
          </w:p>
        </w:tc>
        <w:tc>
          <w:tcPr>
            <w:tcW w:w="2977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Prebrojava članove skupa i imenuje kriterije po kojima su članovi svrstani u skup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Uspoređuje skupove.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Uspoređuje skupove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7D092F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Skupove uspoređuje tek nakon skretanja pozornosti na njihova svojstva.</w:t>
            </w:r>
          </w:p>
        </w:tc>
        <w:tc>
          <w:tcPr>
            <w:tcW w:w="2552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Uspoređuje skupove.</w:t>
            </w:r>
          </w:p>
        </w:tc>
        <w:tc>
          <w:tcPr>
            <w:tcW w:w="2551" w:type="dxa"/>
          </w:tcPr>
          <w:p w:rsidR="007A4C51" w:rsidRPr="005D66C4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kriterij po kojemu su članovi podijeljeni u skupove i uspoređuje ih.</w:t>
            </w:r>
          </w:p>
        </w:tc>
        <w:tc>
          <w:tcPr>
            <w:tcW w:w="2977" w:type="dxa"/>
          </w:tcPr>
          <w:p w:rsidR="007A4C51" w:rsidRPr="00D428E5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428E5">
              <w:rPr>
                <w:rFonts w:eastAsia="Times New Roman" w:cstheme="minorHAnsi"/>
                <w:sz w:val="24"/>
                <w:szCs w:val="24"/>
                <w:lang w:eastAsia="hr-HR"/>
              </w:rPr>
              <w:t>Sam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ostalno formira skupove po određenim kriterijima.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Prikazuje iste matematičke pojmove na različite načine (crtež, skup, piktogram i jednostavna tablica). 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428E5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Prikazuje iste matematičke pojmove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  <w:shd w:val="clear" w:color="auto" w:fill="FFFFFF" w:themeFill="background1"/>
          </w:tcPr>
          <w:p w:rsidR="007A4C51" w:rsidRPr="00851872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51872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551" w:type="dxa"/>
            <w:shd w:val="clear" w:color="auto" w:fill="FFFFFF" w:themeFill="background1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piktogram i jednostavna tablica).</w:t>
            </w:r>
          </w:p>
        </w:tc>
        <w:tc>
          <w:tcPr>
            <w:tcW w:w="2977" w:type="dxa"/>
            <w:shd w:val="clear" w:color="auto" w:fill="FFFFFF" w:themeFill="background1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Samostalno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rikazuje iste matematičke pojmove na različite načine (crtež, skup, p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iktogram i jednostavna tablica) te ih koristi prilikom samostalnog rješavanja zadataka.</w:t>
            </w:r>
          </w:p>
        </w:tc>
      </w:tr>
      <w:tr w:rsidR="007A4C51" w:rsidRPr="00B4176C" w:rsidTr="007A4C51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:rsidR="007A4C51" w:rsidRPr="00B4176C" w:rsidRDefault="007A4C51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Čita i tumači podatke prikazane piktogramima i jednostavnim tablicama. 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:rsidR="007A4C51" w:rsidRPr="001B1AA7" w:rsidRDefault="007A4C51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:rsidR="007A4C51" w:rsidRPr="00EE6D66" w:rsidRDefault="007A4C51" w:rsidP="007A4C51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551" w:type="dxa"/>
          </w:tcPr>
          <w:p w:rsidR="007A4C51" w:rsidRPr="00EE6D66" w:rsidRDefault="007A4C51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6D66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977" w:type="dxa"/>
          </w:tcPr>
          <w:p w:rsidR="007A4C51" w:rsidRPr="00C41F0F" w:rsidRDefault="007A4C51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</w:tbl>
    <w:p w:rsidR="004229D9" w:rsidRDefault="004229D9" w:rsidP="007D4196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D4196" w:rsidRPr="00997EE6" w:rsidRDefault="007D4196" w:rsidP="007D4196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:rsidR="007D4196" w:rsidRPr="00204968" w:rsidRDefault="007D4196" w:rsidP="007D4196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:rsidR="007D4196" w:rsidRPr="00204968" w:rsidRDefault="007D4196" w:rsidP="00A61CF5">
      <w:pPr>
        <w:pStyle w:val="box459587"/>
        <w:numPr>
          <w:ilvl w:val="0"/>
          <w:numId w:val="8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:rsidR="007D4196" w:rsidRPr="00204968" w:rsidRDefault="007D4196" w:rsidP="007D4196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:rsidR="007D4196" w:rsidRPr="00204968" w:rsidRDefault="007D4196" w:rsidP="00A61CF5">
      <w:pPr>
        <w:pStyle w:val="box459469"/>
        <w:numPr>
          <w:ilvl w:val="0"/>
          <w:numId w:val="9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:rsidR="007D4196" w:rsidRPr="00204968" w:rsidRDefault="007D4196" w:rsidP="007D4196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:rsidR="007D4196" w:rsidRPr="00204968" w:rsidRDefault="007D4196" w:rsidP="00A61C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:rsidR="007D4196" w:rsidRPr="00204968" w:rsidRDefault="007D4196" w:rsidP="007D4196">
      <w:pPr>
        <w:rPr>
          <w:rFonts w:cstheme="minorHAnsi"/>
          <w:b/>
          <w:i/>
          <w:sz w:val="24"/>
          <w:szCs w:val="24"/>
        </w:rPr>
      </w:pPr>
    </w:p>
    <w:p w:rsidR="00204968" w:rsidRPr="00204968" w:rsidRDefault="004229D9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u cijelosti je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 xml:space="preserve"> preuzet iz Kurikuluma za </w:t>
      </w:r>
      <w:r w:rsidR="00204968" w:rsidRPr="00204968">
        <w:rPr>
          <w:rFonts w:asciiTheme="minorHAnsi" w:hAnsiTheme="minorHAnsi" w:cstheme="minorHAnsi"/>
          <w:b/>
          <w:sz w:val="28"/>
        </w:rPr>
        <w:t>Prirodu i društvo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:rsidR="004229D9" w:rsidRDefault="004229D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TableGrid1"/>
        <w:tblW w:w="15735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268"/>
        <w:gridCol w:w="283"/>
        <w:gridCol w:w="2552"/>
        <w:gridCol w:w="2551"/>
        <w:gridCol w:w="2693"/>
      </w:tblGrid>
      <w:tr w:rsidR="007D4196" w:rsidRPr="00B4176C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D4196" w:rsidRPr="00344D94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A. ORGANIZIRANOST SVIJETA OKO NAS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D4196" w:rsidRPr="00136628" w:rsidRDefault="007D4196" w:rsidP="007A4C51">
            <w:pPr>
              <w:ind w:left="228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A.1.1. Učenik uspoređuje organiziranost u prirodi opažajući neposredni okoliš.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  <w:vAlign w:val="center"/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cjelinu čine dijelovi, da se različite cjeline mogu dijeliti na sitnije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Ne uočava dio cjeline te mogućnost dijeljenja cjeline na sitnije dijelove.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 dijelove cjeline, samostalno ju ne dijeli na sitnije dijelove.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cjelinu čine dijelovi, da se različite cjeline mogu dijeliti na sitnije dijelove.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da cjelinu čine dijelovi te različite cjeline dijeli na sitnije dijelove.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Dijelovi i cjeline imaju različita svojstva/obilježja.</w:t>
            </w:r>
          </w:p>
          <w:p w:rsidR="007D4196" w:rsidRPr="00EB4877" w:rsidRDefault="007D4196" w:rsidP="007A4C5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Dijelovi i cjeline imaju različita svojstva/obilježja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Teško razlikuje dio od cjeline te samo uz navođenje i pomoć uočava njihova osnovna svojstva.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Uočava, ali ne objašnjava svojstva dijelova i cjeline.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Razlikuje i objašnjava  većinu svojstava/obilježja dijelova i cjelina.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Nabraja i objašnjava različita svojstva dijelova i njihovih cjelina.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red u prirodi na primjeru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 isključivo pomoću primjera.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Uz navođenje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uočava red u prirodi na primjeru biljaka, životinja i ljudi.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Bez većih teškoća uočava red u prirodi na primjeru biljaka, životinja i ljudi.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argumentirano uočava, povezuje i objašnjava red u prirodi na primjeri biljaka, životinja i ljudi.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obilježja živoga, svojstva neživoga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Navodi, ali ne uspoređuje obilježja živoga i neživoga u neposrednom okolišu. 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obilježja živoga, svojstva neživoga u neposrednome okolišu.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i uspoređuje obilježja živoga, svojstva neživoga u neposrednome okolišu.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Opisuje obilježja bića i svojstva tvari, bilježi vremenske pojave i uočava cjelinu i njezine dijelove opažajući neposredni okoliš.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razlikuje tvari u svome okružju (voda, zrak,  zemlja, plastika, staklo, tkanine, drvo, metal i sl.).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i razlikuje tvari u 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Nepotpuno imenuje tvari u svom okružju.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tvari u svome okružju (voda, zrak,  zemlja, plastika, staklo, tkanine, drvo, metal i sl.).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razlikuje tvari u svome okružju (voda, zrak,  zemlja, plastika, staklo, tkanine, drvo, metal i sl.).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Povezuje i uspoređuje tvari u svome okružju (voda, zrak,  zemlja, plastika, staklo, tkanine, drvo, metal i sl.).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Razlikuje svojstva tvari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koja istražuje svojim osjetilima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Djelomično se prisjeća svojstva tvari istražena osjetilima.</w:t>
            </w:r>
          </w:p>
        </w:tc>
        <w:tc>
          <w:tcPr>
            <w:tcW w:w="2552" w:type="dxa"/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svojstva tvari koja istražuje svojim osjetilima.</w:t>
            </w:r>
          </w:p>
        </w:tc>
        <w:tc>
          <w:tcPr>
            <w:tcW w:w="2551" w:type="dxa"/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Razlikuje i klasificira svojstva istraživanih tvari svojim osjetilima.</w:t>
            </w:r>
          </w:p>
        </w:tc>
        <w:tc>
          <w:tcPr>
            <w:tcW w:w="2693" w:type="dxa"/>
          </w:tcPr>
          <w:p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analizira svojstva tvari te ih istražuje osjetilima.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Otkriva da se tvari mogu miješati te osjetilima istražuje njihova nova svojstva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Prema jasnim i kratkim uputama otkriva da se tvari mogu miješati.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učiteljevo vođenje otkriva da se tvari mogu miješati.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Otkriva da se tvari mogu miješati te osjetilima istražuje njihova nova svojstva.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136628" w:rsidRDefault="007D4196" w:rsidP="007A4C51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Samostalno izvodi pokuse kojima otkriva mogućnosti miješanja tvari i otkriva i istražuje njihova svojstva svojim osjetilima.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Razvrstava bića, tvari ili pojave u skupine primjenom određenoga kriterija, objašnjavajući sličnosti i razlike među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6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Imenuje dijelove svoga tijela i prepoznaje razlike između djevojčice i dječak</w:t>
            </w: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nepotpuno i netočno. Prepoznaje i uočava razlike između dječaka i djevojčice tek uz navođenje i pojašnjenja.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Uz poticaj imenuje dijelove svoga tijela i razlike između djevojčica i dječaka.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 svoga tijela i prepoznaje razlike između djevojčice i dječaka.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Brzo i točno imenuje dijelove svoga tijela i primjerima prepoznaje i potkrepljuje razlike između djevojčice i dječaka.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F02A4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Navodi dnevne obroke i primjere redovitoga održavanja osobne čistoće i tjelovježbe povezujući s očuvanjem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Imenuje samo glavne dnevne obroke uz navođenje. Prema zadanim primjerima uviđa važnost i povezanost održavanja osobne čistoće, tjelovježbe i zdravlja.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cstheme="minorHAnsi"/>
                <w:sz w:val="24"/>
                <w:szCs w:val="24"/>
              </w:rPr>
              <w:t>Navodi dnevne obroke i uz poticaj povezuje očuvanje zdravlja s čistoćom i tjelovježbom.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Navodi dnevne obroke i primjere redovitoga održavanja osobne čistoće i tjelovježbe povezujući s očuvanjem zdravlja.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:rsidR="007D4196" w:rsidRPr="00136628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Imenuje i predlaže poželjne primjere dnevnih obroka. Uviđa važnost redovitog održavanja osobne čistoće i tjelovježbe te njihovu vezu s očuvanjem zdravlja.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A.1.2. Učenik prepoznaje važnost organiziranosti vremena i prikazuje vremenski slijed događaja.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7D4196" w:rsidRPr="00B4417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i imenuje doba dana, dane u tjednu i godišnja doba opažajući organiziranost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učiteljevu pomoć ili za modelom određuje i imenuje dane u tjednu i godišnja doba, opaža organiziranost vremena u kratkim i jasnim zadacima uz predložak.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dane u tjednu i godišnja doba uz poneka navođenja, opaža organiziranost vremena na osobnom iskustvu i uz primjer.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Određuje i imenuje doba dana, dane u tjednu i godišnja doba opažajući organiziranost vremena.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i različitim smjerom nabraja dane u tjednu i godišnja doba opažajući organiziranost vremena.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:rsidR="007D4196" w:rsidRPr="00B4417B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jučer, danas i sutra i u odnosu na doba dana (npr. Vremenska crta).</w:t>
            </w: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vremenski slijed događaja u odnosu na jučer, danas i sutra i u odnosu na doba dana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prikazuje vremenski slijed događaja u odnosu na doba dana i neke dane u tjednu i neka godišnja doba.</w:t>
            </w:r>
          </w:p>
        </w:tc>
        <w:tc>
          <w:tcPr>
            <w:tcW w:w="2552" w:type="dxa"/>
            <w:tcBorders>
              <w:bottom w:val="nil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vremenski slijed događaja u odnosu na doba dana, uz pomoć ih prikazuje u odnosu na dane u tjednu i godišnja doba.</w:t>
            </w:r>
          </w:p>
        </w:tc>
        <w:tc>
          <w:tcPr>
            <w:tcW w:w="2551" w:type="dxa"/>
            <w:tcBorders>
              <w:bottom w:val="nil"/>
            </w:tcBorders>
          </w:tcPr>
          <w:p w:rsidR="007D4196" w:rsidRPr="00DE3AF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uz povremeni poticaj.</w:t>
            </w:r>
          </w:p>
        </w:tc>
        <w:tc>
          <w:tcPr>
            <w:tcW w:w="2693" w:type="dxa"/>
            <w:tcBorders>
              <w:bottom w:val="nil"/>
            </w:tcBorders>
          </w:tcPr>
          <w:p w:rsidR="007D4196" w:rsidRPr="00DE3AF1" w:rsidRDefault="007D4196" w:rsidP="007A4C51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vremenskoj crti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vremenski slijed događaja u odnosu na doba dana, 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 tjednu i/ili godišnja doba točno i s lakoćom.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B4417B" w:rsidRDefault="007D4196" w:rsidP="007A4C51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4417B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417B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Reda pravilno dane u tjednu i prepoznaje važnost organiziranosti vremena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pomoć.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dane u tjednu, ali teže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važnost organiziranosti vremena (dan, tjedan).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Reda pravilno dane u tjednu i prepoznaje važnost organiziranosti vremena.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6847A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Reda pravilno dane u tjednu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bez obzira na zadani slijed 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i 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organiziranosti vremena.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EB4877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6528E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A.1.3. Učenik uspoređuje organiziranost različitih prostora i zajednica u neposrednome okružju.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organizaciju doma i škole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primjeru i uputama nabraja i kratko uspoređuje organizaciju doma i škole.</w:t>
            </w:r>
          </w:p>
        </w:tc>
        <w:tc>
          <w:tcPr>
            <w:tcW w:w="2552" w:type="dxa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Nabraja organizaciju doma i škole, ali uspoređuje uz pomoć i kraće navođenje.</w:t>
            </w:r>
          </w:p>
        </w:tc>
        <w:tc>
          <w:tcPr>
            <w:tcW w:w="2551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organizaciju doma i škole (članovi obitelji, djelatnici u školi, radni prostor, prostorije...).</w:t>
            </w:r>
          </w:p>
        </w:tc>
        <w:tc>
          <w:tcPr>
            <w:tcW w:w="2693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različitih prostora i pravila i primjere njihove pri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mjene u neposrednome okružju te razlikuje iste.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uređenja prostora u domu i školi te vodi brigu o redu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prepoznaje važnost uređenja prostora, ali ne shvaća svoju ulogu o vođenju reda u domu i školi, djeluje tek uz poticaj i jasne zadatke.</w:t>
            </w:r>
          </w:p>
        </w:tc>
        <w:tc>
          <w:tcPr>
            <w:tcW w:w="2552" w:type="dxa"/>
          </w:tcPr>
          <w:p w:rsidR="007D4196" w:rsidRPr="00381332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ređenja prostora u domu i školi, ali brigu vodi o redu isključivo uz naputak.</w:t>
            </w:r>
          </w:p>
        </w:tc>
        <w:tc>
          <w:tcPr>
            <w:tcW w:w="2551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uređenja prostora u domu i školi te vodi brigu o redu u domu i školi. </w:t>
            </w:r>
          </w:p>
        </w:tc>
        <w:tc>
          <w:tcPr>
            <w:tcW w:w="2693" w:type="dxa"/>
          </w:tcPr>
          <w:p w:rsidR="007D4196" w:rsidRPr="0038133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sv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oje dužnosti u obitelji i školi te opisuje svoje djelovanje kako u domu, tako i u školi.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organizaciju prometa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organizaciju prometa, ali još uvijek se ne snalazi sigurno u organizaciji prometa primjerenoj njegovoj dobi (pješak, pješački prijelaz, prometnica, pločnik) te ga je potrebno nadzirati u prometu.</w:t>
            </w:r>
          </w:p>
        </w:tc>
        <w:tc>
          <w:tcPr>
            <w:tcW w:w="2552" w:type="dxa"/>
          </w:tcPr>
          <w:p w:rsidR="007D4196" w:rsidRPr="00490F54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Prepoznaje organizaciju prometa (promet, prometnica, pješaci, vozači, prometni znakovi). 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Kreće se u poznatom prostoru (put od škole do kuće ili promet oko škole) prema unaprijed dogovorenim pravilima samostalno.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primjenjuje bez dodatnih uputa dogovorena i upoznata pravila u organizaciji prometnica, kako u poznatom i bliskom okružju, tako i u manje poznatom prostoru. 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važnost pravila za njezino djelovanje.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organiziranost zajednice u svome okružju te prepoznaje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navodi organiziranost njemu bliske zajednice (razred-škola, obitelj) te prepoznaje njemu bliska pravila i njihovu važnost u djelovanju zajednice.</w:t>
            </w:r>
          </w:p>
        </w:tc>
        <w:tc>
          <w:tcPr>
            <w:tcW w:w="2552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jasan primjer o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pisuje organiziranost zajednice u svome okružju te prepoznaje važnost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pravila za njezino djelovanje, ali je ista potrebno sustavno ponavljati.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zajednice u svome okružju te prepoznaje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 uz manja navođenja i upute.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na osobnom iskustvu pojašnjava organiziranost zajednice (npr. vrtić, razred, škola, susjedstvo, naselje..) te uviđa važnost pravila i pridržavanja pravila za djelovanje zajednice.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Uspoređuje pravila u domu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 u domu i školi, ali ne uspoređuje ih.</w:t>
            </w:r>
          </w:p>
        </w:tc>
        <w:tc>
          <w:tcPr>
            <w:tcW w:w="2552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većinu pravila u domu i školi koja su unaprijed određena i pojašnjena. </w:t>
            </w:r>
          </w:p>
        </w:tc>
        <w:tc>
          <w:tcPr>
            <w:tcW w:w="2551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poređuje pravila u domu i školi, određuje važnost istih.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objašnjava sličnosti i razlike pravila u domu i školi te opisuje kako se pridržava istih.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EB4877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B4877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146F8B" w:rsidRDefault="007D4196" w:rsidP="00204968">
            <w:pPr>
              <w:rPr>
                <w:rFonts w:cstheme="minorHAnsi"/>
              </w:rPr>
            </w:pPr>
            <w:r w:rsidRPr="00146F8B">
              <w:rPr>
                <w:rFonts w:cstheme="minorHAnsi"/>
              </w:rPr>
              <w:t>Teško određuje svoje dužnosti u zajednicama koje pripada.</w:t>
            </w:r>
          </w:p>
        </w:tc>
        <w:tc>
          <w:tcPr>
            <w:tcW w:w="2552" w:type="dxa"/>
          </w:tcPr>
          <w:p w:rsidR="007D4196" w:rsidRPr="00146F8B" w:rsidRDefault="007D4196" w:rsidP="0020496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svoje dužnosti prema zadanom primjeru (kućni red škole, razredna pravila, dužnost u domu).</w:t>
            </w:r>
          </w:p>
        </w:tc>
        <w:tc>
          <w:tcPr>
            <w:tcW w:w="2551" w:type="dxa"/>
          </w:tcPr>
          <w:p w:rsidR="007D4196" w:rsidRPr="00146F8B" w:rsidRDefault="007D4196" w:rsidP="00204968">
            <w:pPr>
              <w:rPr>
                <w:rFonts w:cstheme="minorHAnsi"/>
                <w:b/>
              </w:rPr>
            </w:pPr>
            <w:r w:rsidRPr="00146F8B">
              <w:rPr>
                <w:rFonts w:eastAsia="Times New Roman" w:cstheme="minorHAnsi"/>
                <w:sz w:val="24"/>
                <w:szCs w:val="24"/>
                <w:lang w:eastAsia="hr-HR"/>
              </w:rPr>
              <w:t>Opisuje svoje dužnosti u zajednicama kojima pripada.</w:t>
            </w:r>
          </w:p>
        </w:tc>
        <w:tc>
          <w:tcPr>
            <w:tcW w:w="2693" w:type="dxa"/>
          </w:tcPr>
          <w:p w:rsidR="007D4196" w:rsidRPr="00146F8B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i opisuje svoje dužnosti u zajednicama kojima pripada te objašnjava zašto je važno izvršavati svoje dužnosti.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7D4196" w:rsidRPr="007034A2" w:rsidRDefault="007D4196" w:rsidP="007A4C51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7D4196" w:rsidRPr="00136628" w:rsidTr="007A4C51">
        <w:tc>
          <w:tcPr>
            <w:tcW w:w="15735" w:type="dxa"/>
            <w:gridSpan w:val="7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B.1.1. Učenik uspoređuje promjene u prirodi i opisuje važnost brige za prirodu i osobno zdravlje.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Opisuje vremenske prilike, rast i raz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voj biljke, svoj rast i razvoj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vremenske prilike, rast i razvoj biljke, svoj rast i razvoj, ali teže samostalno opisuje, tek uz pomoć i navođenje.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vremenske prilike, rast i razvoj biljke, svoj rast i razvoj prema primjeru te uz dodatne upute.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promjene u živoj prirodi oko sebe i svoj rast i razvoj prema kraćim uputama.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D4196" w:rsidRPr="001936FE" w:rsidRDefault="007D4196" w:rsidP="007A4C51">
            <w:pPr>
              <w:rPr>
                <w:rFonts w:cstheme="minorHAnsi"/>
                <w:b/>
              </w:rPr>
            </w:pPr>
            <w:r w:rsidRPr="001936FE">
              <w:rPr>
                <w:rFonts w:cstheme="minorHAnsi"/>
              </w:rPr>
              <w:t>Samostalno</w:t>
            </w:r>
            <w:r w:rsidRPr="001936FE">
              <w:rPr>
                <w:rFonts w:cstheme="minorHAnsi"/>
                <w:b/>
              </w:rPr>
              <w:t xml:space="preserve"> </w:t>
            </w:r>
            <w:r w:rsidRPr="001936FE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u živoj prirodi oko sebe i svoj rast i razvoj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Povezuje izmjenu dana i noći i godišnjih doba s promjenama u životu biljaka, životinja i ljudi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Navodi izmjenu dana i noći i shvaća izmjenu, ali teže povezuje izmjenu dana i noći s izmjenom godišnjih doba i promjena u životu biljaka, životinja i ljudi.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Reproducira naučeno o izmjeni dana i noći i godišnjih doba s promjenama u životu živih bića.</w:t>
            </w:r>
          </w:p>
        </w:tc>
        <w:tc>
          <w:tcPr>
            <w:tcW w:w="2551" w:type="dxa"/>
          </w:tcPr>
          <w:p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Opisuje izmjenu dana i noći i godišnjih doba s promjenama u životu biljaka, životinja i ljudi uz poneke dodatne upute.</w:t>
            </w:r>
          </w:p>
        </w:tc>
        <w:tc>
          <w:tcPr>
            <w:tcW w:w="2693" w:type="dxa"/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Povezuje izmjenu dana i noći i godišnjih doba s promjenama u ži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votu biljaka, životinja i ljudi te samostalno zaključuje o povezanosti i promjenama.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2A657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 i predviđa promjene u prirodi u neposrednome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promjene u prirodi u neposrednome okolišu, opisuje prema uputama, djelomično uspoređuje tek nakon primjera.</w:t>
            </w:r>
          </w:p>
        </w:tc>
        <w:tc>
          <w:tcPr>
            <w:tcW w:w="2552" w:type="dxa"/>
          </w:tcPr>
          <w:p w:rsidR="007D4196" w:rsidRPr="00B618BE" w:rsidRDefault="007D4196" w:rsidP="007A4C51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 promjene u prirodi u neposrednome okolišu, ali samostalno ne uspoređuje.</w:t>
            </w:r>
          </w:p>
        </w:tc>
        <w:tc>
          <w:tcPr>
            <w:tcW w:w="2551" w:type="dxa"/>
          </w:tcPr>
          <w:p w:rsidR="007D4196" w:rsidRPr="00B618B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18BE">
              <w:rPr>
                <w:rFonts w:eastAsia="Times New Roman" w:cstheme="minorHAnsi"/>
                <w:sz w:val="24"/>
                <w:szCs w:val="24"/>
                <w:lang w:eastAsia="hr-HR"/>
              </w:rPr>
              <w:t>Promatra i predviđa uz kratke upute promjene u prirodi u neposrednome okolišu.</w:t>
            </w:r>
          </w:p>
        </w:tc>
        <w:tc>
          <w:tcPr>
            <w:tcW w:w="2693" w:type="dxa"/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, uspoređuje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predviđa promjene u prirodi u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neposrednome okolišu bez pomoći i točno.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4E0EF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559FE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Brine se za očuvanje osobnoga zdravlja i okružja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očuvanje osobnoga zdravlja 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okružja u kojemu živi i boravi,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 i okružja u kojemu živi i boravi.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za očuvanje osobnoga zdravlja i okružja u kojem živi prema obrascu koji je usvojio u školi, svoje primjere navodi tek nakon dodatnih pojašnjenja i primjera.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 za očuvanje osobnoga zdravlja i okružja u kojemu živi i boravi.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7D54A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sebi i prirodi oko sebe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ideje.</w:t>
            </w:r>
          </w:p>
        </w:tc>
      </w:tr>
      <w:tr w:rsidR="007D4196" w:rsidRPr="00136628" w:rsidTr="007A4C51"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B.1.2.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se snalazi u vremenskim ciklusima, prikazuje promjene</w:t>
            </w:r>
          </w:p>
          <w:p w:rsidR="007D4196" w:rsidRPr="00136628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 odnose među njima te objašnjava povezanost vremenskih ciklusa s aktivnostima u životu.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10191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Razlikuje dan i noć te povezuje doba dana s vlastitim i obiteljskim obvezama i aktivnostima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Razlikuje dan i noć, prepoznaje neke aktivnosti s dobom dana i noći, ali ne zaključuje samostalno o izmjeni i vremenskim odrednicama pojedine aktivnosti.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dodatne upute.</w:t>
            </w:r>
          </w:p>
        </w:tc>
        <w:tc>
          <w:tcPr>
            <w:tcW w:w="2551" w:type="dxa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azlikuje dan i noć te povezuje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 opisuje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doba dana s vlastitim i obiteljskim obvezama i aktivnostima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72039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i raščlanjuje vlastite i obiteljske obveze  i aktivnosti te uspoređuje izmjenu dana i noći s aktivnostima koje se u nekom od doba dana izvode samostalno i točno.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Djelomično ili uz pomoć određuje izmjenu jučer-danas-sutra, njihovu promjenjivost navodi tek nakon zadanog riješenog primjera.</w:t>
            </w:r>
          </w:p>
        </w:tc>
        <w:tc>
          <w:tcPr>
            <w:tcW w:w="2552" w:type="dxa"/>
          </w:tcPr>
          <w:p w:rsidR="007D4196" w:rsidRPr="0063360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Default="007D4196" w:rsidP="007A4C51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 smjenu godišnjih doba i svoje navike prilagođava određenomu godišnjem dobu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Nabraja 4 godišnja doba naučenim slijedom, ali isključivo uz pomoć i vođeni razgovor prepoznaje izmjenu. Osobne navike prilagođava godišnjem dobu prema uputama, ali ne i samostalno.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smjenu 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 w:rsidRPr="00F4081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smjenu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godišnjih doba i svoje navike prilag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ođava određenomu godišnjem dobu.</w:t>
            </w:r>
          </w:p>
        </w:tc>
        <w:tc>
          <w:tcPr>
            <w:tcW w:w="2693" w:type="dxa"/>
          </w:tcPr>
          <w:p w:rsidR="007D4196" w:rsidRPr="00F40812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0812">
              <w:rPr>
                <w:rFonts w:eastAsia="Times New Roman" w:cstheme="minorHAnsi"/>
                <w:sz w:val="24"/>
                <w:szCs w:val="24"/>
                <w:lang w:eastAsia="hr-HR"/>
              </w:rPr>
              <w:t>Vremenskim slijedom prati, prepoznaje i opisuje smjenu godišnjih doba i svoje navike prilagođava izmjeni godišnjih doba te pojašnjava zašto to čini.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E29E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dana i noći i godišnjih doba.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dana i noći i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Reda svoje obveze, aktivnosti, događaje i promjene u danu i/ili tjednu prikazujući ih na vremenskoj crti ili lenti vremena ili crtežom ili dijagramom ili uz korištenje IKT-a ovisno o uvjetim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dodatne upute i pojednostavljene zadatke učenik reda svoje obveze, aktivnosti i događaje na vremenskoj crti.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7D4196" w:rsidRPr="0045399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prikazuje svoje obveze/događaje na vremenskoj crti i umnoj mapi prema unaprijed određenim smjernicama i jednostavnim uputama.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prema zadanim smjernicama.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874CD">
              <w:rPr>
                <w:rFonts w:eastAsia="Times New Roman" w:cstheme="minorHAnsi"/>
                <w:lang w:eastAsia="hr-HR"/>
              </w:rPr>
              <w:t>Učenik se koristi vremenskom crtom ili drugim prikazima vremenskoga slijeda</w:t>
            </w:r>
            <w:r>
              <w:rPr>
                <w:rFonts w:eastAsia="Times New Roman" w:cstheme="minorHAnsi"/>
                <w:lang w:eastAsia="hr-HR"/>
              </w:rPr>
              <w:t xml:space="preserve"> (IKT aplikacije, zadane ili samostalno kreirane-prilagođene, umne mape, karte znanja i slično), </w:t>
            </w:r>
            <w:r w:rsidRPr="00A874CD">
              <w:rPr>
                <w:rFonts w:eastAsia="Times New Roman" w:cstheme="minorHAnsi"/>
                <w:lang w:eastAsia="hr-HR"/>
              </w:rPr>
              <w:t xml:space="preserve"> kako bi pratio ili planirao vlastite aktivnosti u danu i/ili tjednu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i prikazuje promjene i odnose dana i noći, dana u tjednu i godišnjih doba te ih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ovezuje s aktivnostima u životu bez ikakvih dodatnih uputa i smjernica.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PID OŠ B.1.3. Učenik se snalazi u prostoru oko sebe </w:t>
            </w:r>
          </w:p>
          <w:p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13662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poštujući pravila i zaključuje o utjecaju promjene položaja na odnose u prostoru.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066407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 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34DD2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Snalazi se u neposrednome okružju doma i škole uz poštivanje i primjenu prometnih pravila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EF3876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Rijetko se samostalno snalazi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</w:t>
            </w:r>
            <w:r w:rsidRPr="00AC1AC5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nepo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srednome okružju doma i škole, shvaća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isključivo uz dodatne upute i pomoć učitelja.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neposrednom okružju doma i škole, s tim da je prometna pravila kojih se treba pridržavati potrebno svakodnevno ponavljati kako ih ne bi svaki put prepoznavao, ili poštivao uz pomoć,  nego se samostalno snalazio.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nalazi se u neposrednome okružju doma i škole uz poštivanje i primjenu prometnih pravila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uz poneko odstupanje.</w:t>
            </w:r>
          </w:p>
        </w:tc>
        <w:tc>
          <w:tcPr>
            <w:tcW w:w="2693" w:type="dxa"/>
          </w:tcPr>
          <w:p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C1AC5">
              <w:rPr>
                <w:rFonts w:eastAsia="Times New Roman" w:cstheme="minorHAnsi"/>
                <w:sz w:val="24"/>
                <w:szCs w:val="24"/>
                <w:lang w:eastAsia="hr-HR"/>
              </w:rPr>
              <w:t>Samostalno se snalazi u neposrednome okružju doma i škole (put od škole do kuće), prometna pravila prepoznaje, pridržava ih se pravilno i pravovremeno.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Istražuje vlastiti položaj, položaj druge osobe i položaj predmeta u prostornim odnosima u učionici i izvan učionice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Istražuje vlastiti položaj i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položaj druge osobe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/predmeta u učionici, ali ga određuje isključivo prema sebi i prostoriji u kojoj se nalazi, ne predviđa položaje izvan prostorije i prema zamišljanju.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 uz smjernice i upute.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Istražuje vlastiti položaj, položaj druge osobe i položaj predmeta u prostornim odnos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ima u učionici i izvan učionice.</w:t>
            </w:r>
          </w:p>
        </w:tc>
        <w:tc>
          <w:tcPr>
            <w:tcW w:w="2693" w:type="dxa"/>
          </w:tcPr>
          <w:p w:rsidR="007D4196" w:rsidRPr="00AC1AC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Smješta sebe/predmete u određene položaje u prostoriji ili izvan u položaje i zorno i prema zamišljanju.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Prepoznaje, razlikuje i primjenjuje odnose: gore-dolje, naprijed-natrag, ispred-iza, lijevo-desno, unutar-izvan, ispod-iznad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Prepoznaje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Razlikuje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551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rimjenjuje odnose: 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3" w:type="dxa"/>
          </w:tcPr>
          <w:p w:rsidR="007D4196" w:rsidRPr="00CE3A92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Određuje položaj prema zadanim prostornim odrednicama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 poštivanje i primjenu pravila (samostalno primjenjuje i zaključuje o odnosima 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gore-dolje, naprijed-natrag, ispred-iza, lijevo-desno, unutar-izvan, ispod-iznad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). </w:t>
            </w:r>
          </w:p>
        </w:tc>
      </w:tr>
      <w:tr w:rsidR="007D4196" w:rsidRPr="00B4176C" w:rsidTr="007A4C51">
        <w:tc>
          <w:tcPr>
            <w:tcW w:w="2680" w:type="dxa"/>
            <w:tcBorders>
              <w:right w:val="double" w:sz="12" w:space="0" w:color="auto"/>
            </w:tcBorders>
          </w:tcPr>
          <w:p w:rsidR="007D4196" w:rsidRPr="00381332" w:rsidRDefault="007D4196" w:rsidP="007A4C51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634ED">
              <w:rPr>
                <w:rFonts w:eastAsia="Times New Roman" w:cstheme="minorHAnsi"/>
                <w:i/>
                <w:sz w:val="23"/>
                <w:szCs w:val="23"/>
                <w:lang w:eastAsia="hr-HR"/>
              </w:rPr>
              <w:t>Uočava promjenjivost prostornih odnosa mijenjajući položaje u prostor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Uz upute prepoznaje promjenjivost prostornih odnosa mijenjajući položaje u prostoru.</w:t>
            </w:r>
          </w:p>
        </w:tc>
        <w:tc>
          <w:tcPr>
            <w:tcW w:w="2552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djelomično </w:t>
            </w: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551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3"/>
                <w:szCs w:val="23"/>
                <w:lang w:eastAsia="hr-HR"/>
              </w:rPr>
              <w:t>Uočava promjenjivost prostornih odnosa mijenjajući položaje u prostoru.</w:t>
            </w:r>
          </w:p>
        </w:tc>
        <w:tc>
          <w:tcPr>
            <w:tcW w:w="2693" w:type="dxa"/>
          </w:tcPr>
          <w:p w:rsidR="007D4196" w:rsidRPr="009F5A5D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Samostalno otkriva promjenjivost prostornih odnosa mijenjajući ili zamišljajući mijenjanje položaja u prostoru.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C: POJEDINAC  I  DRUŠTVO</w:t>
            </w: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PID OŠ C.1.1. Učenik zaključuje o sebi, svojoj ulozi u zajednici i uviđa vrijednosti sebe i drugih.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vrijednostima.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svoju posebnost i vrijednosti kao i posebnost i vrijednosti drugih osoba i zajednica kojima pripada; otkriva svoju ulogu u zajednici i povezanost s ostalim članovima s kojima je povezan događajima, interesima, vrijednostima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BD5280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vrijednosti kao i posebnost i vrijednosti drugih osoba i zajednica kojima pripada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tkriva svoju ulogu u zajednici i povezanost s ostalim članovima s kojima je povezan događajima, interesima, vrijednostima.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E2320D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F5A5D">
              <w:rPr>
                <w:rFonts w:eastAsia="Times New Roman" w:cstheme="minorHAnsi"/>
                <w:sz w:val="24"/>
                <w:szCs w:val="24"/>
                <w:lang w:eastAsia="hr-HR"/>
              </w:rPr>
              <w:t>Aktivno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svoju ulogu i posebnost, kao i ulogu i posebnost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drugih i zajednice kojoj pripada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(razred, škola, obitelj, interesna skupina-klub/društvo)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svome ponašanju, odnosu i postupcima prema drugima i promišlja o utjecaju tih postupaka na druge.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8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 o utjecaju pojedinca i zajednice na njegovu osobnost i ponašanje.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8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Zaključuje o utjecaju pojedinca i zajednice na njegovu osobnost i ponašanje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na zadanim primjerima sasvim djelomično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aključuje o utjecaju pojedinca i zajednice na njegovu osobnost i ponašanje.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Djelomično samostalno zaključuje o utjecaju pojedinca i zajednice na njegovu osobnost i ponašanje.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utjecaju pojedinca i zajednice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njegovu osobnost i ponašanje uz poneke smjernice.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Zaključuje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 utjecaju pojedinca i zajednice na njegovu osobnost i ponašanje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(ponašanje u interesnoj grupi, razredu/pravila i slično).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Sudjeluje u obilježavanju događaja, praznika, blagdana.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c>
          <w:tcPr>
            <w:tcW w:w="15735" w:type="dxa"/>
            <w:gridSpan w:val="7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C.1.2. Učenik uspoređuje ulogu i utjecaj prava,</w:t>
            </w:r>
          </w:p>
          <w:p w:rsidR="007D4196" w:rsidRPr="007034A2" w:rsidRDefault="007D4196" w:rsidP="007A4C51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pravila i dužnosti na pojedinca i zajednicu i preuzima odgovornost za svoje postupke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Upoznaje ljudska prava i prava djece 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Upoznaje ljudska prava i prava djece 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92ABA">
              <w:rPr>
                <w:rFonts w:eastAsia="Times New Roman" w:cstheme="minorHAnsi"/>
                <w:sz w:val="24"/>
                <w:szCs w:val="24"/>
                <w:lang w:eastAsia="hr-HR"/>
              </w:rPr>
              <w:t>Prepoznaje ljudska prava djece, ali razgovara o njima kratkim i jednostavnim većinom odgovorima.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većinu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ljudskih prava djece i razgovara o njima uz upute i dogovoreni plan razgovora.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Imenuje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opisuje uz manje mjernice</w:t>
            </w: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ljudska prava i prava djece te razgovara o pravima koje ima.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Obrazlaže i o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pisuje utjecaj različitih prava, pravila i dužnosti na pojedinca i zajednicu, opisuje posljedice nepoštivanja te preuzima odgovornost za svoje postupke.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pravila, obavlja dužnosti te poznaje posljedice za njihovo nepoštivanje u razrednoj zajednici i školi.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pravila, obavlja dužnosti te poznaje posljedice za njihovo nepoštivanje u razrednoj zajednici i školi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Prepoznaje pravila, obavlja dužnosti te poznaje posljedice za njihovo nepoštivanje u razrednoj zajednici i školi.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BC4225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Razlikuje pravila, obavlja dužnosti te poznaje posljedice za njihovo nepoštivanje u razrednoj zajednici i školi.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pravila, obavlja dužnosti te poznaje posljedice za njihovo nepoštivanje u razrednoj zajednici i školi.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>Primjenjuje, objašnjava i zaključuje o pravilima i primjeni istih, obavlja dužnosti samoinicijativno, svjestan posljedica nepoštivanja pravila i normi, odgovorno, savjesno i svjesno, kako u razrednoj zajednici, tako u školi i izvan nje.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Obavlja dužnosti i pomaže u obitelji te preuzima odgovornost. 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Obavlja dužnosti i pomaže u obitelji te preuzima odgovornost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C422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prava i dužnosti, ali dužnosti teže poima i preuzima.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dužnosti, ali dužnosti i obveze izvršava uz stalno podsjećanje.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prava i dužnosti te obavlja dužnosti i preuzima odgovornost uz poneka manja odstupanja.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33F6E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33F6E">
              <w:rPr>
                <w:rFonts w:eastAsia="Times New Roman" w:cstheme="minorHAnsi"/>
                <w:sz w:val="24"/>
                <w:szCs w:val="24"/>
                <w:lang w:eastAsia="hr-HR"/>
              </w:rPr>
              <w:t>Razlikuje prava od dužnosti te iste i obavlja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uvažavajući shvaćajući važnost izvršavanja i obveza, s obzirom na prava.</w:t>
            </w:r>
          </w:p>
        </w:tc>
      </w:tr>
      <w:tr w:rsidR="007D4196" w:rsidRPr="00B4176C" w:rsidTr="007A4C51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Prepoznaje svoju posebnost i vrijednost kao i posebnosti i vrijednosti drugih osoba i zajednica kojima pripada te uočava važnost različitosti i ravnopravnosti.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765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Otkriva svoju ulogu u zajednici, povezanost s ostalim članovima s kojima je povezan događajima, interesima, vrijednostima.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pravima djece i razgovara o njima.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u skladu s pravima djece i razgovara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uz poticaj, dodatna pojašnjenja i pomoć.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Relativno se većinom ponaša u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skladu s pravima djece i razgovara o njima.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njima, potiče i podržava ideje o uključivanju u akcije koje pomažu djeci kojoj su prava ugrožena.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u skladu s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avima djece i razgovara o njima te obrazlaže o važnosti prava djece te o djeci kojima su prava ugrožena i predlaže kako im njihova razredna zajednica može pomoći (Unicef-Afrika i slično).</w:t>
            </w:r>
          </w:p>
        </w:tc>
      </w:tr>
      <w:tr w:rsidR="007D4196" w:rsidRPr="00B4176C" w:rsidTr="007A4C51">
        <w:tc>
          <w:tcPr>
            <w:tcW w:w="53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u svome okružju.</w:t>
            </w:r>
          </w:p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34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07062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7062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Predlaže načine rješavanja problema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samostalno 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B6B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redlaže načine rješavanja problema.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Predlaže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zanimljive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načine rješavanja problema.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se, svjesno i odgovorno, telefonskim brojem 112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AD14A9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Potrebno ga je poticati na svjesnu i odgovornu uporabu brojevima za hitne slučajeve.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>Većinom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</w:t>
            </w:r>
            <w:r w:rsidRPr="00AD14A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oristi se, svjesno i odgovorno, telefonskim brojem 112.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 i odgovorno, telefonskim brojem 112.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svjesno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savjesno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govorno, telefonskim brojem 112 te uviđa važnost ne poigravanja s važnim telefonskim brojevima iz zabave.</w:t>
            </w:r>
          </w:p>
        </w:tc>
      </w:tr>
      <w:tr w:rsidR="007D4196" w:rsidRPr="00B4176C" w:rsidTr="007A4C51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 u domu, školi, javnim mjestima, prometu, prema svome zdravlju i okolišu.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706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Ponaša se odgovorno u domu, školi, javnim mjestima, prometu, prema svome zdravlju i okolišu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Ponekad oscilira u odgovornom ponašanju prema svome zdravlju i brizi za okoliš, ali na poticaj većinom pozitivno reagira.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Razlikuje odgovorno ponašanje od neodgovornoga u domu, školi, javnim mjestima, prometu, te se ponaša u skladu s dogovorenim pravilima i normama uz povremeni poticaj.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9A72F0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u domu, školi, na javnim mjestima i u prometu prema svome zdravlju i okolišu te brine o čistoći okoliša.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Ponaša se odgovorno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pristojno </w:t>
            </w: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domu, školi, javnim mjestima, prometu,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prema svome zdravlju i okolišu te svojim ponašanjem služi za primjer ostalima.</w:t>
            </w:r>
          </w:p>
        </w:tc>
      </w:tr>
      <w:tr w:rsidR="007D4196" w:rsidRPr="00B4176C" w:rsidTr="007A4C51">
        <w:tc>
          <w:tcPr>
            <w:tcW w:w="7939" w:type="dxa"/>
            <w:gridSpan w:val="4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4"/>
                <w:lang w:eastAsia="hr-HR"/>
              </w:rPr>
              <w:t>Koristi se, odgovorno i sigurno, IKT-om uz učiteljevu pomoć (sigurnost, zaštita, komunikacija).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D.1.1.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Opisuje uređaje iz svakodnevnoga života i njihovu svrhu.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Opisuje uređaje iz svakodnevnoga života i njihovu svrhu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>Prepoznaje i imenuje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uređaje iz svakodnevnoga života i njihovu svrhu.</w:t>
            </w:r>
          </w:p>
        </w:tc>
        <w:tc>
          <w:tcPr>
            <w:tcW w:w="2552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imenuje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uređaje iz svakodnevnoga života i njihovu svrhu.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svakodnevnoga života i njihovu svrhu.</w:t>
            </w:r>
          </w:p>
        </w:tc>
        <w:tc>
          <w:tcPr>
            <w:tcW w:w="2693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Opisuje uređaje iz svako</w:t>
            </w:r>
            <w:r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dnevnoga života i njihovu svrhu,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navodi uređaje ili predmete kojima se koristi, opaža što ih pokreće te opisuje sigurnu uporabu i postupke u slučaju opasnosti.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 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3"/>
                <w:lang w:eastAsia="hr-HR"/>
              </w:rPr>
              <w:t>Prepoznaje i opisuje opasnosti koje se mogu javiti pri uporabi uređaja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Prepoznaje i opisuje opasnosti koje se mogu javiti pri uporabi uređaja. </w:t>
            </w:r>
          </w:p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opisuje </w:t>
            </w: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opasnosti koje se mogu javiti pri uporabi uređaja. 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Opisuje opasnosti koje se mogu javiti pri nepravilnoj uporabi uređaja te imenuje načine na koje se mogu opasnosti ukloniti uz poneki poticaj pri objašnjavanju.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na temelju vlastitih iskustava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 te opisuje i objašnjava opasnosti koje se mogu javiti pri uporabi uređaja i kako reagirati pri pojavi opasnosti.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7939" w:type="dxa"/>
            <w:gridSpan w:val="4"/>
            <w:tcBorders>
              <w:right w:val="single" w:sz="4" w:space="0" w:color="auto"/>
            </w:tcBorders>
          </w:tcPr>
          <w:p w:rsidR="007D4196" w:rsidRPr="00206901" w:rsidRDefault="007D4196" w:rsidP="007A4C51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206901">
              <w:rPr>
                <w:rFonts w:eastAsia="Times New Roman" w:cstheme="minorHAnsi"/>
                <w:sz w:val="24"/>
                <w:szCs w:val="23"/>
                <w:lang w:eastAsia="hr-HR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</w:tcBorders>
          </w:tcPr>
          <w:p w:rsidR="007D4196" w:rsidRPr="00A624B6" w:rsidRDefault="007D4196" w:rsidP="007A4C51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:rsidR="007D4196" w:rsidRPr="00A624B6" w:rsidRDefault="007D4196" w:rsidP="007A4C5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7D4196" w:rsidRPr="00B4176C" w:rsidTr="007A4C51">
        <w:tc>
          <w:tcPr>
            <w:tcW w:w="15735" w:type="dxa"/>
            <w:gridSpan w:val="7"/>
            <w:shd w:val="clear" w:color="auto" w:fill="C5E0B3" w:themeFill="accent6" w:themeFillTint="66"/>
          </w:tcPr>
          <w:p w:rsidR="007D4196" w:rsidRPr="00344D94" w:rsidRDefault="007D4196" w:rsidP="007A4C51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7D4196" w:rsidRPr="00603770" w:rsidTr="007A4C51">
        <w:tblPrEx>
          <w:tblLook w:val="04A0" w:firstRow="1" w:lastRow="0" w:firstColumn="1" w:lastColumn="0" w:noHBand="0" w:noVBand="1"/>
        </w:tblPrEx>
        <w:tc>
          <w:tcPr>
            <w:tcW w:w="15735" w:type="dxa"/>
            <w:gridSpan w:val="7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D4196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PID OŠ A.B.C.D. 1.1. Učenik uz usmjeravanje opisuje i predstavlja rezultate promatranja prirode, </w:t>
            </w:r>
          </w:p>
          <w:p w:rsidR="007D4196" w:rsidRPr="00603770" w:rsidRDefault="007D4196" w:rsidP="007A4C51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603770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7D4196" w:rsidRPr="00603770" w:rsidTr="007A4C51">
        <w:tc>
          <w:tcPr>
            <w:tcW w:w="2680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3" w:type="dxa"/>
          </w:tcPr>
          <w:p w:rsidR="007D4196" w:rsidRPr="00603770" w:rsidRDefault="007D4196" w:rsidP="007A4C51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 svojim osjetilima i mjerenjima.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7D4196" w:rsidRPr="007F0028" w:rsidRDefault="007D4196" w:rsidP="007A4C51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D4196" w:rsidRPr="009778EA" w:rsidRDefault="007D4196" w:rsidP="007A4C51">
            <w:pPr>
              <w:pStyle w:val="Odlomakpopisa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7D4196" w:rsidRPr="007257D0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D4196" w:rsidRPr="009A72F0" w:rsidRDefault="007D4196" w:rsidP="007A4C51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označava/imenuje dijelove.</w:t>
            </w:r>
          </w:p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neposrednome okružju.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opaženim promjenama u prirodi.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204968">
            <w:pPr>
              <w:ind w:left="39"/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:rsidR="007D4196" w:rsidRPr="005D66C4" w:rsidRDefault="007D4196" w:rsidP="007A4C51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5D66C4" w:rsidRDefault="007D4196" w:rsidP="007A4C51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:rsidR="007D4196" w:rsidRPr="005D66C4" w:rsidRDefault="007D4196" w:rsidP="007A4C51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:rsidR="007D4196" w:rsidRPr="00C41F0F" w:rsidRDefault="007D4196" w:rsidP="007A4C51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rezultate na različite načine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– crtežom, slikom (piktogramima), grafom i sl.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7F0028" w:rsidRDefault="007D4196" w:rsidP="007A4C51">
            <w:pPr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552" w:type="dxa"/>
          </w:tcPr>
          <w:p w:rsidR="007D4196" w:rsidRPr="007F0028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3" w:type="dxa"/>
          </w:tcPr>
          <w:p w:rsidR="007D4196" w:rsidRPr="007F0028" w:rsidRDefault="007D4196" w:rsidP="007A4C51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7D4196" w:rsidRPr="00B4176C" w:rsidTr="007A4C51">
        <w:tblPrEx>
          <w:tblLook w:val="04A0" w:firstRow="1" w:lastRow="0" w:firstColumn="1" w:lastColumn="0" w:noHBand="0" w:noVBand="1"/>
        </w:tblPrEx>
        <w:tc>
          <w:tcPr>
            <w:tcW w:w="2680" w:type="dxa"/>
            <w:tcBorders>
              <w:right w:val="double" w:sz="12" w:space="0" w:color="auto"/>
            </w:tcBorders>
          </w:tcPr>
          <w:p w:rsidR="007D4196" w:rsidRPr="00B4176C" w:rsidRDefault="007D4196" w:rsidP="007A4C51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:rsidR="007D4196" w:rsidRPr="00D76E7E" w:rsidRDefault="007D4196" w:rsidP="007A4C51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2" w:type="dxa"/>
          </w:tcPr>
          <w:p w:rsidR="007D4196" w:rsidRPr="005D66C4" w:rsidRDefault="007D4196" w:rsidP="007A4C51">
            <w:pPr>
              <w:ind w:left="32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3" w:type="dxa"/>
          </w:tcPr>
          <w:p w:rsidR="007D4196" w:rsidRPr="00C41F0F" w:rsidRDefault="007D4196" w:rsidP="007A4C51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:rsidR="004229D9" w:rsidRDefault="004229D9" w:rsidP="00786248">
      <w:pPr>
        <w:jc w:val="center"/>
        <w:rPr>
          <w:rFonts w:cstheme="minorHAnsi"/>
          <w:sz w:val="24"/>
        </w:rPr>
      </w:pPr>
    </w:p>
    <w:p w:rsidR="004229D9" w:rsidRDefault="004229D9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:rsidR="00786248" w:rsidRDefault="00786248" w:rsidP="00786248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TJELESNA I ZDRAVSTVENA KULTURA</w:t>
      </w:r>
    </w:p>
    <w:p w:rsidR="00786248" w:rsidRDefault="00786248" w:rsidP="00786248">
      <w:pPr>
        <w:jc w:val="center"/>
        <w:rPr>
          <w:rFonts w:cstheme="minorHAnsi"/>
          <w:b/>
          <w:sz w:val="28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:rsidR="00786248" w:rsidRPr="00204968" w:rsidRDefault="00786248" w:rsidP="00786248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:rsidR="00204968" w:rsidRPr="00204968" w:rsidRDefault="0020496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:rsidR="00786248" w:rsidRPr="00204968" w:rsidRDefault="00786248" w:rsidP="00786248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204968"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204968" w:rsidRPr="00204968" w:rsidRDefault="004229D9" w:rsidP="00204968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  <w:r>
        <w:rPr>
          <w:rStyle w:val="eop"/>
          <w:rFonts w:asciiTheme="minorHAnsi" w:hAnsiTheme="minorHAnsi" w:cstheme="minorHAnsi"/>
          <w:b/>
          <w:sz w:val="28"/>
        </w:rPr>
        <w:t>Tekst u kurzivu u cijelosti je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 xml:space="preserve"> preuzet iz Kurikuluma za </w:t>
      </w:r>
      <w:r w:rsidR="00204968">
        <w:rPr>
          <w:rFonts w:asciiTheme="minorHAnsi" w:hAnsiTheme="minorHAnsi" w:cstheme="minorHAnsi"/>
          <w:b/>
          <w:sz w:val="28"/>
        </w:rPr>
        <w:t>Tjelesnu i zdravstvenu kulturu</w:t>
      </w:r>
      <w:r w:rsidR="00204968" w:rsidRPr="00204968">
        <w:rPr>
          <w:rStyle w:val="eop"/>
          <w:rFonts w:asciiTheme="minorHAnsi" w:hAnsiTheme="minorHAnsi" w:cstheme="minorHAnsi"/>
          <w:b/>
          <w:sz w:val="28"/>
        </w:rPr>
        <w:t>.</w:t>
      </w: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86248" w:rsidRDefault="00786248" w:rsidP="00786248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786248" w:rsidRPr="000C425C" w:rsidRDefault="00786248" w:rsidP="00786248">
      <w:pPr>
        <w:ind w:firstLine="360"/>
        <w:jc w:val="both"/>
        <w:rPr>
          <w:rStyle w:val="kurziv"/>
          <w:rFonts w:cstheme="minorHAnsi"/>
          <w:sz w:val="24"/>
          <w:szCs w:val="24"/>
        </w:rPr>
      </w:pPr>
      <w:r w:rsidRPr="000C425C">
        <w:rPr>
          <w:sz w:val="24"/>
          <w:szCs w:val="24"/>
        </w:rPr>
        <w:t>Kako je u nastavnom predmetu Tjelesna i zdravstvena</w:t>
      </w:r>
      <w:r>
        <w:rPr>
          <w:sz w:val="24"/>
          <w:szCs w:val="24"/>
        </w:rPr>
        <w:t xml:space="preserve"> kultura</w:t>
      </w:r>
      <w:r w:rsidRPr="000C425C">
        <w:rPr>
          <w:sz w:val="24"/>
          <w:szCs w:val="24"/>
        </w:rPr>
        <w:t xml:space="preserve"> </w:t>
      </w:r>
      <w:r w:rsidRPr="000C425C">
        <w:rPr>
          <w:rFonts w:cstheme="minorHAnsi"/>
          <w:sz w:val="24"/>
          <w:szCs w:val="24"/>
        </w:rPr>
        <w:t>rezultat</w:t>
      </w:r>
      <w:r>
        <w:rPr>
          <w:rFonts w:cstheme="minorHAnsi"/>
          <w:sz w:val="24"/>
          <w:szCs w:val="24"/>
        </w:rPr>
        <w:t xml:space="preserve"> rada uvelike ovisi o fizičkim karakteristikama učenika</w:t>
      </w:r>
      <w:r w:rsidRPr="000C425C">
        <w:rPr>
          <w:sz w:val="24"/>
          <w:szCs w:val="24"/>
        </w:rPr>
        <w:t>, u praksi se pokazalo kako učenici os</w:t>
      </w:r>
      <w:r w:rsidRPr="000C425C">
        <w:rPr>
          <w:rStyle w:val="kurziv"/>
          <w:rFonts w:cstheme="minorHAnsi"/>
          <w:sz w:val="24"/>
          <w:szCs w:val="24"/>
        </w:rPr>
        <w:t>tvaruju zadane ishode na najmanjoj razini ocjene doba</w:t>
      </w:r>
      <w:r>
        <w:rPr>
          <w:rStyle w:val="kurziv"/>
          <w:rFonts w:cstheme="minorHAnsi"/>
          <w:sz w:val="24"/>
          <w:szCs w:val="24"/>
        </w:rPr>
        <w:t>r te da je sve ispod te razine demotivirajuće za učenika.</w:t>
      </w:r>
    </w:p>
    <w:p w:rsidR="00786248" w:rsidRPr="000C425C" w:rsidRDefault="00786248" w:rsidP="00786248">
      <w:pPr>
        <w:ind w:firstLine="360"/>
        <w:jc w:val="both"/>
        <w:rPr>
          <w:rFonts w:cstheme="minorHAnsi"/>
          <w:sz w:val="24"/>
          <w:szCs w:val="24"/>
        </w:rPr>
      </w:pPr>
      <w:r w:rsidRPr="000C425C"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 w:rsidRPr="009C10A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0C425C">
        <w:rPr>
          <w:rFonts w:cstheme="minorHAnsi"/>
          <w:sz w:val="24"/>
          <w:szCs w:val="24"/>
        </w:rPr>
        <w:t>u kojemu će se vrednovati učenički odnos prema aktivnosti i njihova uključenost u iste</w:t>
      </w:r>
      <w:r>
        <w:rPr>
          <w:rFonts w:cstheme="minorHAnsi"/>
          <w:sz w:val="24"/>
          <w:szCs w:val="24"/>
        </w:rPr>
        <w:t xml:space="preserve"> uvelike ovisi o osobnosti učenika te u tom predmetnom području </w:t>
      </w:r>
      <w:r w:rsidRPr="000C425C">
        <w:rPr>
          <w:rFonts w:cstheme="minorHAnsi"/>
          <w:sz w:val="24"/>
          <w:szCs w:val="24"/>
        </w:rPr>
        <w:t>učenik može ostvariti ocjene od odličan do nedovoljan.</w:t>
      </w:r>
    </w:p>
    <w:p w:rsidR="004229D9" w:rsidRDefault="004229D9">
      <w:pPr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br w:type="page"/>
      </w: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134"/>
        <w:gridCol w:w="709"/>
        <w:gridCol w:w="425"/>
        <w:gridCol w:w="284"/>
        <w:gridCol w:w="2693"/>
        <w:gridCol w:w="992"/>
        <w:gridCol w:w="284"/>
        <w:gridCol w:w="1559"/>
        <w:gridCol w:w="2802"/>
      </w:tblGrid>
      <w:tr w:rsidR="00786248" w:rsidRPr="00B4176C" w:rsidTr="002167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A.1.1.  Izvodi prirodne načine gibanja.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4"/>
            <w:tcBorders>
              <w:left w:val="double" w:sz="12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Izvodi raznovrsne prirodne načine gibanja za ovladavanje prostorom, preprekama, otporom i baratanjem predmetima.</w:t>
            </w:r>
          </w:p>
        </w:tc>
        <w:tc>
          <w:tcPr>
            <w:tcW w:w="4394" w:type="dxa"/>
            <w:gridSpan w:val="4"/>
          </w:tcPr>
          <w:p w:rsidR="00786248" w:rsidRPr="005D66C4" w:rsidRDefault="00786248" w:rsidP="0021671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pri čemu gibanja izvodi djelomično pravilno.</w:t>
            </w:r>
          </w:p>
        </w:tc>
        <w:tc>
          <w:tcPr>
            <w:tcW w:w="4253" w:type="dxa"/>
            <w:gridSpan w:val="4"/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Oponašajući izvodi 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361" w:type="dxa"/>
            <w:gridSpan w:val="2"/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raznovrsne prirodne načine gibanja.</w:t>
            </w:r>
          </w:p>
        </w:tc>
        <w:tc>
          <w:tcPr>
            <w:tcW w:w="4394" w:type="dxa"/>
            <w:gridSpan w:val="4"/>
            <w:tcBorders>
              <w:bottom w:val="single" w:sz="18" w:space="0" w:color="auto"/>
            </w:tcBorders>
          </w:tcPr>
          <w:p w:rsidR="00786248" w:rsidRPr="005D66C4" w:rsidRDefault="00786248" w:rsidP="00216718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4253" w:type="dxa"/>
            <w:gridSpan w:val="4"/>
            <w:tcBorders>
              <w:bottom w:val="single" w:sz="18" w:space="0" w:color="auto"/>
            </w:tcBorders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361" w:type="dxa"/>
            <w:gridSpan w:val="2"/>
            <w:tcBorders>
              <w:bottom w:val="single" w:sz="18" w:space="0" w:color="auto"/>
            </w:tcBorders>
          </w:tcPr>
          <w:p w:rsidR="00786248" w:rsidRPr="00C967A0" w:rsidRDefault="00786248" w:rsidP="00216718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A.1.2. Provodi jednostavne motoričke igre.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uble" w:sz="12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jednostavnim motoričkim igrama.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razumije upute igre te istu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 w:rsidR="00786248" w:rsidRPr="006847AE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361" w:type="dxa"/>
            <w:gridSpan w:val="2"/>
            <w:tcBorders>
              <w:bottom w:val="nil"/>
            </w:tcBorders>
          </w:tcPr>
          <w:p w:rsidR="00786248" w:rsidRPr="00381332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993BF5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993BF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B.1.1. Slijedi upute za svrstavanje u prostoru i prema tjelesnoj visini.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Sudjeluje u praćenju svoje visine i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Razlikuje tjelesnu visinu od tjelesne mase.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623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Pronalazi svoje mjesto u svrstavanju prema visini (vrsta...).</w:t>
            </w:r>
          </w:p>
        </w:tc>
        <w:tc>
          <w:tcPr>
            <w:tcW w:w="9748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C.1.1. Prati motorička postignuća.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603770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:rsidR="00786248" w:rsidRDefault="00786248" w:rsidP="00216718">
            <w:pPr>
              <w:rPr>
                <w:rFonts w:cstheme="minorHAnsi"/>
                <w:b/>
                <w:sz w:val="24"/>
              </w:rPr>
            </w:pPr>
            <w:r w:rsidRPr="00993BF5">
              <w:rPr>
                <w:rFonts w:cstheme="minorHAnsi"/>
                <w:b/>
                <w:sz w:val="24"/>
              </w:rPr>
              <w:t>RAZRADA ISHODA:</w:t>
            </w:r>
          </w:p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Prati i prepoznaje osobna postignuća u svladanim obrazovnim sadržajima.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usvojenih obrazovnih sadržaja.</w:t>
            </w:r>
          </w:p>
        </w:tc>
        <w:tc>
          <w:tcPr>
            <w:tcW w:w="4645" w:type="dxa"/>
            <w:gridSpan w:val="3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786248" w:rsidRPr="00B4176C" w:rsidTr="00216718">
        <w:tc>
          <w:tcPr>
            <w:tcW w:w="15986" w:type="dxa"/>
            <w:gridSpan w:val="11"/>
            <w:shd w:val="clear" w:color="auto" w:fill="C5E0B3" w:themeFill="accent6" w:themeFillTint="66"/>
            <w:vAlign w:val="center"/>
          </w:tcPr>
          <w:p w:rsidR="00786248" w:rsidRPr="000C425C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D: Zdravstveni i odgojni učinci tjelesnog vježbanja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TZK D.1.1. Primjenjuje postupke za održavanje higijene pri tjelesnim vježbanjem i brine se o opremi za TZK.</w:t>
            </w:r>
          </w:p>
        </w:tc>
      </w:tr>
      <w:tr w:rsidR="00786248" w:rsidRPr="00B23D42" w:rsidTr="0020496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04968">
        <w:tc>
          <w:tcPr>
            <w:tcW w:w="7656" w:type="dxa"/>
            <w:gridSpan w:val="6"/>
            <w:tcBorders>
              <w:right w:val="single" w:sz="4" w:space="0" w:color="auto"/>
            </w:tcBorders>
            <w:vAlign w:val="center"/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Primjenjuje postupke za održavanje higijene pri tjelesnom vježbanju.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vAlign w:val="center"/>
          </w:tcPr>
          <w:p w:rsidR="00786248" w:rsidRPr="005D66C4" w:rsidRDefault="00786248" w:rsidP="00216718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786248" w:rsidRPr="00B4176C" w:rsidTr="00216718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Brine se o opremi za TZK.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stalno učiteljevo praćenje i podsjećanje donosi odgovarajuću opremu za TZK.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Redovito donosi urednu i čistu odgovarajuću opremu za TZK. </w:t>
            </w:r>
          </w:p>
        </w:tc>
      </w:tr>
      <w:tr w:rsidR="00786248" w:rsidRPr="00B4176C" w:rsidTr="00216718">
        <w:tc>
          <w:tcPr>
            <w:tcW w:w="15986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86248" w:rsidRPr="00075D34" w:rsidRDefault="00786248" w:rsidP="00216718">
            <w:pPr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D.1.2. Slijedi upute za rad i pravila motoričke igre.</w:t>
            </w:r>
          </w:p>
        </w:tc>
      </w:tr>
      <w:tr w:rsidR="00786248" w:rsidRPr="00B23D42" w:rsidTr="00216718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EEAF6" w:themeFill="accent1" w:themeFillTint="33"/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B23D42" w:rsidRDefault="00786248" w:rsidP="002167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786248" w:rsidRPr="00B4176C" w:rsidTr="00216718">
        <w:tc>
          <w:tcPr>
            <w:tcW w:w="2978" w:type="dxa"/>
            <w:tcBorders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Prihvaća pravila igre.</w:t>
            </w:r>
          </w:p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4"/>
          </w:tcPr>
          <w:p w:rsidR="00786248" w:rsidRPr="00BD5280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</w:tcPr>
          <w:p w:rsidR="00786248" w:rsidRPr="005D66C4" w:rsidRDefault="00786248" w:rsidP="00216718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:rsidR="00786248" w:rsidRPr="00E2320D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786248" w:rsidRPr="00B4176C" w:rsidTr="00216718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Razmatra prihvatljiva i neprihvatljiva ponašanja u igri.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Nedovoljno razvijen osjećaj samokontrole, u igri je prisutno neprihvatljivo ponašanje.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</w:tcPr>
          <w:p w:rsidR="00786248" w:rsidRPr="00BD5280" w:rsidRDefault="00786248" w:rsidP="00216718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Odgovornost za neprihvatljivo ponašanje prihvaća tek nakon intervencije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86248" w:rsidRPr="005D66C4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ponekada dolazi do nepoželjnih oblika ponašanja.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86248" w:rsidRPr="00D00468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igri se uglavnom ponaša primjereno.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86248" w:rsidRPr="00D00468" w:rsidRDefault="00786248" w:rsidP="00216718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U igri se ponaša primjereno, prihvaća odgovornost za svoje ponašanje.</w:t>
            </w:r>
          </w:p>
        </w:tc>
      </w:tr>
    </w:tbl>
    <w:p w:rsidR="00786248" w:rsidRDefault="00786248" w:rsidP="00786248">
      <w:pPr>
        <w:pStyle w:val="box459587"/>
        <w:jc w:val="both"/>
        <w:rPr>
          <w:rFonts w:asciiTheme="minorHAnsi" w:hAnsiTheme="minorHAnsi" w:cstheme="minorHAnsi"/>
        </w:rPr>
      </w:pPr>
    </w:p>
    <w:p w:rsidR="007329B7" w:rsidRPr="00B4176C" w:rsidRDefault="007329B7" w:rsidP="00445146">
      <w:pPr>
        <w:rPr>
          <w:rFonts w:cstheme="minorHAnsi"/>
        </w:rPr>
      </w:pPr>
    </w:p>
    <w:sectPr w:rsidR="007329B7" w:rsidRPr="00B4176C" w:rsidSect="00E64D25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114" w:rsidRDefault="00594114" w:rsidP="00394D17">
      <w:pPr>
        <w:spacing w:after="0" w:line="240" w:lineRule="auto"/>
      </w:pPr>
      <w:r>
        <w:separator/>
      </w:r>
    </w:p>
  </w:endnote>
  <w:endnote w:type="continuationSeparator" w:id="0">
    <w:p w:rsidR="00594114" w:rsidRDefault="00594114" w:rsidP="0039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114" w:rsidRDefault="00594114" w:rsidP="00394D17">
      <w:pPr>
        <w:spacing w:after="0" w:line="240" w:lineRule="auto"/>
      </w:pPr>
      <w:r>
        <w:separator/>
      </w:r>
    </w:p>
  </w:footnote>
  <w:footnote w:type="continuationSeparator" w:id="0">
    <w:p w:rsidR="00594114" w:rsidRDefault="00594114" w:rsidP="00394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6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7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0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1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8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4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0"/>
  </w:num>
  <w:num w:numId="4">
    <w:abstractNumId w:val="14"/>
  </w:num>
  <w:num w:numId="5">
    <w:abstractNumId w:val="16"/>
  </w:num>
  <w:num w:numId="6">
    <w:abstractNumId w:val="11"/>
  </w:num>
  <w:num w:numId="7">
    <w:abstractNumId w:val="20"/>
  </w:num>
  <w:num w:numId="8">
    <w:abstractNumId w:val="10"/>
  </w:num>
  <w:num w:numId="9">
    <w:abstractNumId w:val="29"/>
  </w:num>
  <w:num w:numId="10">
    <w:abstractNumId w:val="26"/>
  </w:num>
  <w:num w:numId="11">
    <w:abstractNumId w:val="21"/>
  </w:num>
  <w:num w:numId="12">
    <w:abstractNumId w:val="27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22"/>
  </w:num>
  <w:num w:numId="18">
    <w:abstractNumId w:val="4"/>
  </w:num>
  <w:num w:numId="19">
    <w:abstractNumId w:val="8"/>
  </w:num>
  <w:num w:numId="20">
    <w:abstractNumId w:val="5"/>
  </w:num>
  <w:num w:numId="21">
    <w:abstractNumId w:val="24"/>
  </w:num>
  <w:num w:numId="22">
    <w:abstractNumId w:val="28"/>
  </w:num>
  <w:num w:numId="23">
    <w:abstractNumId w:val="1"/>
  </w:num>
  <w:num w:numId="24">
    <w:abstractNumId w:val="18"/>
  </w:num>
  <w:num w:numId="25">
    <w:abstractNumId w:val="12"/>
  </w:num>
  <w:num w:numId="26">
    <w:abstractNumId w:val="13"/>
  </w:num>
  <w:num w:numId="27">
    <w:abstractNumId w:val="2"/>
  </w:num>
  <w:num w:numId="28">
    <w:abstractNumId w:val="3"/>
  </w:num>
  <w:num w:numId="29">
    <w:abstractNumId w:val="17"/>
  </w:num>
  <w:num w:numId="30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6C"/>
    <w:rsid w:val="00021C64"/>
    <w:rsid w:val="00065D9E"/>
    <w:rsid w:val="00066407"/>
    <w:rsid w:val="000716B5"/>
    <w:rsid w:val="000754B4"/>
    <w:rsid w:val="0009350E"/>
    <w:rsid w:val="000C64DC"/>
    <w:rsid w:val="00101910"/>
    <w:rsid w:val="0011609C"/>
    <w:rsid w:val="001301DD"/>
    <w:rsid w:val="00163833"/>
    <w:rsid w:val="001913E6"/>
    <w:rsid w:val="00193C3B"/>
    <w:rsid w:val="00195671"/>
    <w:rsid w:val="001B1AA7"/>
    <w:rsid w:val="001B2564"/>
    <w:rsid w:val="001B68A1"/>
    <w:rsid w:val="001B7D64"/>
    <w:rsid w:val="001C1575"/>
    <w:rsid w:val="001C372C"/>
    <w:rsid w:val="001D1F3C"/>
    <w:rsid w:val="00204968"/>
    <w:rsid w:val="00217138"/>
    <w:rsid w:val="00226330"/>
    <w:rsid w:val="00234ABF"/>
    <w:rsid w:val="00274436"/>
    <w:rsid w:val="002827B4"/>
    <w:rsid w:val="002B2629"/>
    <w:rsid w:val="002B3BBB"/>
    <w:rsid w:val="002B68EF"/>
    <w:rsid w:val="002B6CB3"/>
    <w:rsid w:val="002E4718"/>
    <w:rsid w:val="002F0F76"/>
    <w:rsid w:val="003540C4"/>
    <w:rsid w:val="00355D06"/>
    <w:rsid w:val="00363518"/>
    <w:rsid w:val="00363B5C"/>
    <w:rsid w:val="00363BD1"/>
    <w:rsid w:val="00370012"/>
    <w:rsid w:val="00371DDF"/>
    <w:rsid w:val="00381332"/>
    <w:rsid w:val="003928E1"/>
    <w:rsid w:val="00394D17"/>
    <w:rsid w:val="003A747B"/>
    <w:rsid w:val="003D632B"/>
    <w:rsid w:val="003E32F7"/>
    <w:rsid w:val="003E463A"/>
    <w:rsid w:val="003E7217"/>
    <w:rsid w:val="003F58AB"/>
    <w:rsid w:val="004229D9"/>
    <w:rsid w:val="004401CB"/>
    <w:rsid w:val="00445146"/>
    <w:rsid w:val="00487293"/>
    <w:rsid w:val="00490F54"/>
    <w:rsid w:val="00493BE8"/>
    <w:rsid w:val="004967B7"/>
    <w:rsid w:val="004C07AD"/>
    <w:rsid w:val="004D0230"/>
    <w:rsid w:val="0050031C"/>
    <w:rsid w:val="00503C85"/>
    <w:rsid w:val="005122F5"/>
    <w:rsid w:val="00525FBA"/>
    <w:rsid w:val="00573BBF"/>
    <w:rsid w:val="005749BF"/>
    <w:rsid w:val="00583314"/>
    <w:rsid w:val="00591107"/>
    <w:rsid w:val="00594114"/>
    <w:rsid w:val="00595ECC"/>
    <w:rsid w:val="005B7286"/>
    <w:rsid w:val="005C2F05"/>
    <w:rsid w:val="005D4BD2"/>
    <w:rsid w:val="005F1F67"/>
    <w:rsid w:val="00614DA8"/>
    <w:rsid w:val="00617439"/>
    <w:rsid w:val="006219C8"/>
    <w:rsid w:val="006239EA"/>
    <w:rsid w:val="006414AD"/>
    <w:rsid w:val="00654FE8"/>
    <w:rsid w:val="0065736B"/>
    <w:rsid w:val="006847AE"/>
    <w:rsid w:val="006A6B48"/>
    <w:rsid w:val="006B378D"/>
    <w:rsid w:val="006C5711"/>
    <w:rsid w:val="006D0648"/>
    <w:rsid w:val="006D0820"/>
    <w:rsid w:val="006D0BC6"/>
    <w:rsid w:val="006D70D8"/>
    <w:rsid w:val="006E15FD"/>
    <w:rsid w:val="006E4BA9"/>
    <w:rsid w:val="006E56F9"/>
    <w:rsid w:val="0070655E"/>
    <w:rsid w:val="007257D0"/>
    <w:rsid w:val="007329B7"/>
    <w:rsid w:val="007430F4"/>
    <w:rsid w:val="00744C0E"/>
    <w:rsid w:val="00776309"/>
    <w:rsid w:val="00786248"/>
    <w:rsid w:val="00794F24"/>
    <w:rsid w:val="0079600A"/>
    <w:rsid w:val="007A4C51"/>
    <w:rsid w:val="007B25EA"/>
    <w:rsid w:val="007B3F15"/>
    <w:rsid w:val="007D4196"/>
    <w:rsid w:val="007D54A2"/>
    <w:rsid w:val="007D6E6B"/>
    <w:rsid w:val="007F550C"/>
    <w:rsid w:val="0081702E"/>
    <w:rsid w:val="008339C8"/>
    <w:rsid w:val="00835D2A"/>
    <w:rsid w:val="008B1F92"/>
    <w:rsid w:val="008B5F3D"/>
    <w:rsid w:val="008D4754"/>
    <w:rsid w:val="008D51F4"/>
    <w:rsid w:val="008E0AC6"/>
    <w:rsid w:val="008E1353"/>
    <w:rsid w:val="008E3E80"/>
    <w:rsid w:val="008E5FB3"/>
    <w:rsid w:val="00904D38"/>
    <w:rsid w:val="009162E1"/>
    <w:rsid w:val="0093002C"/>
    <w:rsid w:val="00931AE0"/>
    <w:rsid w:val="00933AD7"/>
    <w:rsid w:val="009352E7"/>
    <w:rsid w:val="0097284D"/>
    <w:rsid w:val="009768BD"/>
    <w:rsid w:val="009778EA"/>
    <w:rsid w:val="00997EE6"/>
    <w:rsid w:val="009A0882"/>
    <w:rsid w:val="009A5D71"/>
    <w:rsid w:val="009C5D58"/>
    <w:rsid w:val="009E50F5"/>
    <w:rsid w:val="009F4B27"/>
    <w:rsid w:val="00A075D0"/>
    <w:rsid w:val="00A27F2F"/>
    <w:rsid w:val="00A61CF5"/>
    <w:rsid w:val="00A624B6"/>
    <w:rsid w:val="00A721FF"/>
    <w:rsid w:val="00A7440C"/>
    <w:rsid w:val="00A86364"/>
    <w:rsid w:val="00AA122A"/>
    <w:rsid w:val="00AA1A8C"/>
    <w:rsid w:val="00AA672C"/>
    <w:rsid w:val="00AB3B6C"/>
    <w:rsid w:val="00AE5867"/>
    <w:rsid w:val="00B01361"/>
    <w:rsid w:val="00B141B1"/>
    <w:rsid w:val="00B332B4"/>
    <w:rsid w:val="00B4176C"/>
    <w:rsid w:val="00B5015E"/>
    <w:rsid w:val="00B50929"/>
    <w:rsid w:val="00B51057"/>
    <w:rsid w:val="00B604DC"/>
    <w:rsid w:val="00B61123"/>
    <w:rsid w:val="00B750D0"/>
    <w:rsid w:val="00BA3E88"/>
    <w:rsid w:val="00BC2A2E"/>
    <w:rsid w:val="00BD1B99"/>
    <w:rsid w:val="00BD5280"/>
    <w:rsid w:val="00BD5488"/>
    <w:rsid w:val="00BF4827"/>
    <w:rsid w:val="00C124A0"/>
    <w:rsid w:val="00C17C57"/>
    <w:rsid w:val="00C3200E"/>
    <w:rsid w:val="00C41F0F"/>
    <w:rsid w:val="00C67FCD"/>
    <w:rsid w:val="00C8062C"/>
    <w:rsid w:val="00C967A0"/>
    <w:rsid w:val="00CC3D94"/>
    <w:rsid w:val="00CE3A92"/>
    <w:rsid w:val="00D20BAB"/>
    <w:rsid w:val="00D24996"/>
    <w:rsid w:val="00D4456E"/>
    <w:rsid w:val="00D70041"/>
    <w:rsid w:val="00D74C65"/>
    <w:rsid w:val="00D76E7E"/>
    <w:rsid w:val="00D861B2"/>
    <w:rsid w:val="00DA2716"/>
    <w:rsid w:val="00DA7031"/>
    <w:rsid w:val="00DC59BB"/>
    <w:rsid w:val="00DD02FE"/>
    <w:rsid w:val="00DE3AF1"/>
    <w:rsid w:val="00DF6EB0"/>
    <w:rsid w:val="00E048B5"/>
    <w:rsid w:val="00E070C6"/>
    <w:rsid w:val="00E22465"/>
    <w:rsid w:val="00E2320D"/>
    <w:rsid w:val="00E401B9"/>
    <w:rsid w:val="00E408DA"/>
    <w:rsid w:val="00E44190"/>
    <w:rsid w:val="00E5463E"/>
    <w:rsid w:val="00E603C6"/>
    <w:rsid w:val="00E64D25"/>
    <w:rsid w:val="00E94CB5"/>
    <w:rsid w:val="00ED686E"/>
    <w:rsid w:val="00EF1249"/>
    <w:rsid w:val="00EF3876"/>
    <w:rsid w:val="00F047B0"/>
    <w:rsid w:val="00F10C3B"/>
    <w:rsid w:val="00F245A1"/>
    <w:rsid w:val="00F27817"/>
    <w:rsid w:val="00F706FF"/>
    <w:rsid w:val="00F756BA"/>
    <w:rsid w:val="00F9293F"/>
    <w:rsid w:val="00FD0FE9"/>
    <w:rsid w:val="00FD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Oblačić s crtom 1 3"/>
      </o:rules>
    </o:shapelayout>
  </w:shapeDefaults>
  <w:decimalSymbol w:val=","/>
  <w:listSeparator w:val=";"/>
  <w15:docId w15:val="{2291CF22-A754-44ED-A1E9-6717DBD2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7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4D17"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4D17"/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nhideWhenUsed/>
    <w:rsid w:val="00394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D0B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0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0BC6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Obinatablica"/>
    <w:next w:val="Reetkatablice"/>
    <w:uiPriority w:val="39"/>
    <w:rsid w:val="001B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363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1C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372C"/>
  </w:style>
  <w:style w:type="paragraph" w:customStyle="1" w:styleId="paragraph">
    <w:name w:val="paragraph"/>
    <w:basedOn w:val="Normal"/>
    <w:rsid w:val="00916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9162E1"/>
  </w:style>
  <w:style w:type="character" w:customStyle="1" w:styleId="eop">
    <w:name w:val="eop"/>
    <w:basedOn w:val="Zadanifontodlomka"/>
    <w:rsid w:val="009162E1"/>
  </w:style>
  <w:style w:type="paragraph" w:customStyle="1" w:styleId="box459469">
    <w:name w:val="box_459469"/>
    <w:basedOn w:val="Normal"/>
    <w:rsid w:val="007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7A4C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7A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73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748CA-F54F-48E2-B91B-0BA1FB8E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19385</Words>
  <Characters>110495</Characters>
  <Application>Microsoft Office Word</Application>
  <DocSecurity>0</DocSecurity>
  <Lines>920</Lines>
  <Paragraphs>259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</dc:creator>
  <cp:lastModifiedBy>Windows korisnik</cp:lastModifiedBy>
  <cp:revision>2</cp:revision>
  <cp:lastPrinted>2019-08-28T17:14:00Z</cp:lastPrinted>
  <dcterms:created xsi:type="dcterms:W3CDTF">2019-09-26T05:47:00Z</dcterms:created>
  <dcterms:modified xsi:type="dcterms:W3CDTF">2019-09-26T05:47:00Z</dcterms:modified>
</cp:coreProperties>
</file>